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8306"/>
      </w:tblGrid>
      <w:tr>
        <w:tc>
          <w:tcPr>
            <w:tcW w:type="dxa" w:w="8306"/>
            <w:tcBorders>
              <w:top w:val="none" w:color="FFFFFF" w:sz="0"/>
              <w:left w:val="none" w:color="FFFFFF" w:sz="0"/>
              <w:bottom w:val="none" w:color="FFFFFF" w:sz="0"/>
              <w:right w:val="none" w:color="FFFFFF" w:sz="0"/>
            </w:tcBorders>
            <w:shd w:fill="1B2B4B" w:val="clear"/>
            <w:tcMar>
              <w:top w:type="dxa" w:w="280"/>
              <w:left w:type="dxa" w:w="300"/>
              <w:bottom w:type="dxa" w:w="240"/>
              <w:right w:type="dxa" w:w="300"/>
            </w:tcMar>
          </w:tcPr>
          <w:p>
            <w:r>
              <w:rPr>
                <w:rFonts w:ascii="Arial" w:cs="Arial" w:eastAsia="Arial" w:hAnsi="Arial"/>
                <w:b/>
                <w:bCs/>
                <w:color w:val="FFFFFF"/>
                <w:sz w:val="52"/>
                <w:szCs w:val="52"/>
              </w:rPr>
              <w:t xml:space="preserve">RISK ASSESSMENT</w:t>
            </w:r>
          </w:p>
          <w:p>
            <w:pPr>
              <w:spacing w:before="100"/>
            </w:pPr>
            <w:r>
              <w:rPr>
                <w:rFonts w:ascii="Arial" w:cs="Arial" w:eastAsia="Arial" w:hAnsi="Arial"/>
                <w:i/>
                <w:iCs/>
                <w:color w:val="8AAFD4"/>
                <w:sz w:val="21"/>
                <w:szCs w:val="21"/>
              </w:rPr>
              <w:t xml:space="preserve">[Organisation Name]  |  [Department / Project]</w:t>
            </w:r>
          </w:p>
        </w:tc>
      </w:tr>
    </w:tbl>
    <w:p>
      <w:pPr>
        <w:pBdr>
          <w:bottom w:val="single" w:color="2B7BC8" w:sz="8" w:space="0"/>
        </w:pBdr>
        <w:spacing w:after="0" w:before="0"/>
      </w:pPr>
    </w:p>
    <w:p>
      <w:pPr>
        <w:spacing w:line="192"/>
      </w:pPr>
      <w: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8306"/>
      </w:tblGrid>
      <w:tr>
        <w:tc>
          <w:tcPr>
            <w:tcW w:type="dxa" w:w="8306"/>
            <w:tcBorders>
              <w:top w:val="single" w:color="B8860B" w:sz="4"/>
              <w:left w:val="single" w:color="B8860B" w:sz="20"/>
              <w:bottom w:val="single" w:color="B8860B" w:sz="4"/>
              <w:right w:val="single" w:color="B8860B" w:sz="4"/>
            </w:tcBorders>
            <w:shd w:fill="FFFBF0" w:val="clear"/>
            <w:tcMar>
              <w:top w:type="dxa" w:w="160"/>
              <w:left w:type="dxa" w:w="200"/>
              <w:bottom w:type="dxa" w:w="160"/>
              <w:right w:type="dxa" w:w="180"/>
            </w:tcMar>
          </w:tcPr>
          <w:p>
            <w:pPr>
              <w:spacing w:after="100" w:before="0"/>
            </w:pPr>
            <w:r>
              <w:rPr>
                <w:rFonts w:ascii="Arial" w:cs="Arial" w:eastAsia="Arial" w:hAnsi="Arial"/>
                <w:b/>
                <w:bCs/>
                <w:color w:val="7A5800"/>
                <w:sz w:val="19"/>
                <w:szCs w:val="19"/>
              </w:rPr>
              <w:t xml:space="preserve">Important Notice and Disclaimer</w:t>
            </w:r>
          </w:p>
          <w:p>
            <w:pPr>
              <w:spacing w:after="80" w:before="0"/>
            </w:pPr>
            <w:r>
              <w:rPr>
                <w:rFonts w:ascii="Arial" w:cs="Arial" w:eastAsia="Arial" w:hAnsi="Arial"/>
                <w:color w:val="5A4000"/>
                <w:sz w:val="17"/>
                <w:szCs w:val="17"/>
              </w:rPr>
              <w:t xml:space="preserve">This template is provided by Trefnus in good faith for general informational and administrative purposes only. It is made available as a starting point to assist organisations in developing their own risk management documentation.</w:t>
            </w:r>
          </w:p>
          <w:p>
            <w:pPr>
              <w:spacing w:after="80" w:before="0"/>
            </w:pPr>
            <w:r>
              <w:rPr>
                <w:rFonts w:ascii="Arial" w:cs="Arial" w:eastAsia="Arial" w:hAnsi="Arial"/>
                <w:color w:val="5A4000"/>
                <w:sz w:val="17"/>
                <w:szCs w:val="17"/>
              </w:rPr>
              <w:t xml:space="preserve">This template does not constitute professional advice of any kind, including but not limited to legal, regulatory, financial, health and safety, or risk management advice. Trefnus accepts no responsibility or liability for any loss, damage, cost, or expense of any nature arising directly or indirectly from the use of, or reliance upon, this template or any document produced from it.</w:t>
            </w:r>
          </w:p>
          <w:p>
            <w:pPr>
              <w:spacing w:after="80" w:before="0"/>
            </w:pPr>
            <w:r>
              <w:rPr>
                <w:rFonts w:ascii="Arial" w:cs="Arial" w:eastAsia="Arial" w:hAnsi="Arial"/>
                <w:color w:val="5A4000"/>
                <w:sz w:val="17"/>
                <w:szCs w:val="17"/>
              </w:rPr>
              <w:t xml:space="preserve">It is the sole responsibility of the organisation using this template to ensure that any completed risk assessment is accurate, fit for purpose, and compliant with all applicable laws, regulations, and standards relevant to their sector and jurisdiction. Organisations are strongly advised to seek independent professional advice before relying on any risk assessment produced using this template.</w:t>
            </w:r>
          </w:p>
          <w:p>
            <w:pPr>
              <w:spacing w:after="0" w:before="0"/>
            </w:pPr>
            <w:r>
              <w:rPr>
                <w:rFonts w:ascii="Arial" w:cs="Arial" w:eastAsia="Arial" w:hAnsi="Arial"/>
                <w:b/>
                <w:bCs/>
                <w:color w:val="5A4000"/>
                <w:sz w:val="17"/>
                <w:szCs w:val="17"/>
              </w:rPr>
              <w:t xml:space="preserve">By using this template, you confirm that you have read and understood this disclaimer and that Trefnus shall not be held liable for any outcome arising from its use.</w:t>
            </w:r>
          </w:p>
        </w:tc>
      </w:tr>
    </w:tbl>
    <w:p>
      <w:pPr>
        <w:spacing w:line="192"/>
      </w:pPr>
      <w:r>
        <w:t xml:space="preserve"/>
      </w:r>
    </w:p>
    <w:p>
      <w:pPr>
        <w:pStyle w:val="Heading1"/>
        <w:pBdr>
          <w:bottom w:val="single" w:color="2B7BC8" w:sz="6" w:space="4"/>
        </w:pBdr>
        <w:spacing w:after="140" w:before="200"/>
      </w:pPr>
      <w:r>
        <w:rPr>
          <w:rFonts w:ascii="Arial" w:cs="Arial" w:eastAsia="Arial" w:hAnsi="Arial"/>
          <w:b/>
          <w:bCs/>
          <w:color w:val="1B2B4B"/>
          <w:sz w:val="26"/>
          <w:szCs w:val="26"/>
        </w:rPr>
        <w:t xml:space="preserve">Document Details</w:t>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2000"/>
        <w:gridCol w:w="2153"/>
        <w:gridCol w:w="2000"/>
        <w:gridCol w:w="2153"/>
      </w:tblGrid>
      <w:tr>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Document Title</w:t>
            </w:r>
          </w:p>
        </w:tc>
        <w:tc>
          <w:tcPr>
            <w:tcW w:type="dxa" w:w="6306"/>
            <w:gridSpan w:val="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[Title of this risk assessment]</w:t>
            </w:r>
          </w:p>
        </w:tc>
      </w:tr>
      <w:tr>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Reference</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[RA-001]</w:t>
            </w:r>
          </w:p>
        </w:tc>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Version</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[1.0]</w:t>
            </w:r>
          </w:p>
        </w:tc>
      </w:tr>
      <w:tr>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Prepared By</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[Name, Role]</w:t>
            </w:r>
          </w:p>
        </w:tc>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Date</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[DD/MM/YYYY]</w:t>
            </w:r>
          </w:p>
        </w:tc>
      </w:tr>
      <w:tr>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Reviewed By</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[Name, Role]</w:t>
            </w:r>
          </w:p>
        </w:tc>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Review Date</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[DD/MM/YYYY]</w:t>
            </w:r>
          </w:p>
        </w:tc>
      </w:tr>
      <w:tr>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Department / Team</w:t>
            </w:r>
          </w:p>
        </w:tc>
        <w:tc>
          <w:tcPr>
            <w:tcW w:type="dxa" w:w="6306"/>
            <w:gridSpan w:val="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[Department or team responsible for this assessment]</w:t>
            </w:r>
          </w:p>
        </w:tc>
      </w:tr>
      <w:tr>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Scope</w:t>
            </w:r>
          </w:p>
        </w:tc>
        <w:tc>
          <w:tcPr>
            <w:tcW w:type="dxa" w:w="6306"/>
            <w:gridSpan w:val="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top"/>
          </w:tcPr>
          <w:p>
            <w:r>
              <w:rPr>
                <w:rFonts w:ascii="Arial" w:cs="Arial" w:eastAsia="Arial" w:hAnsi="Arial"/>
                <w:i/>
                <w:iCs/>
                <w:color w:val="666677"/>
                <w:sz w:val="19"/>
                <w:szCs w:val="19"/>
              </w:rPr>
              <w:t xml:space="preserve">[Describe the activity, project or area covered by this assessment]</w:t>
            </w:r>
          </w:p>
          <w:p>
            <w:pPr>
              <w:spacing w:before="200"/>
            </w:pPr>
            <w:r>
              <w:rPr>
                <w:rFonts w:ascii="Arial" w:cs="Arial" w:eastAsia="Arial" w:hAnsi="Arial"/>
                <w:color w:val="1A1A2E"/>
                <w:sz w:val="20"/>
                <w:szCs w:val="20"/>
              </w:rPr>
              <w:t xml:space="preserve"/>
            </w:r>
          </w:p>
        </w:tc>
      </w:tr>
      <w:tr>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Assessment Period</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[Start date]  to  [End date]</w:t>
            </w:r>
          </w:p>
        </w:tc>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Reporting To</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[Committee / Board]</w:t>
            </w:r>
          </w:p>
        </w:tc>
      </w:tr>
    </w:tbl>
    <w:p>
      <w:pPr>
        <w:spacing w:line="192"/>
      </w:pPr>
      <w:r>
        <w:t xml:space="preserve"/>
      </w:r>
    </w:p>
    <w:p>
      <w:pPr>
        <w:pStyle w:val="Heading1"/>
        <w:pBdr>
          <w:bottom w:val="single" w:color="2B7BC8" w:sz="6" w:space="4"/>
        </w:pBdr>
        <w:spacing w:after="140" w:before="200"/>
      </w:pPr>
      <w:r>
        <w:rPr>
          <w:rFonts w:ascii="Arial" w:cs="Arial" w:eastAsia="Arial" w:hAnsi="Arial"/>
          <w:b/>
          <w:bCs/>
          <w:color w:val="1B2B4B"/>
          <w:sz w:val="26"/>
          <w:szCs w:val="26"/>
        </w:rPr>
        <w:t xml:space="preserve">Purpose and Context</w:t>
      </w:r>
    </w:p>
    <w:p>
      <w:pPr>
        <w:spacing w:after="80" w:before="60"/>
      </w:pPr>
      <w:r>
        <w:rPr>
          <w:rFonts w:ascii="Arial" w:cs="Arial" w:eastAsia="Arial" w:hAnsi="Arial"/>
          <w:color w:val="1A1A2E"/>
          <w:sz w:val="20"/>
          <w:szCs w:val="20"/>
        </w:rPr>
        <w:t xml:space="preserve">This risk assessment identifies, evaluates and documents the principal risks relevant to the activity or area described above. It supports informed decision-making and ensures that appropriate mitigating controls are in place and monitored.</w:t>
      </w:r>
    </w:p>
    <w:p>
      <w:pPr>
        <w:spacing w:line="96"/>
      </w:pPr>
      <w:r>
        <w:t xml:space="preserve"/>
      </w:r>
    </w:p>
    <w:p>
      <w:pPr>
        <w:pStyle w:val="Heading2"/>
        <w:spacing w:after="100" w:before="220"/>
      </w:pPr>
      <w:r>
        <w:rPr>
          <w:rFonts w:ascii="Arial" w:cs="Arial" w:eastAsia="Arial" w:hAnsi="Arial"/>
          <w:b/>
          <w:bCs/>
          <w:color w:val="5B2D8E"/>
          <w:sz w:val="22"/>
          <w:szCs w:val="22"/>
        </w:rPr>
        <w:t xml:space="preserve">Objectives</w:t>
      </w:r>
    </w:p>
    <w:p>
      <w:pPr>
        <w:pStyle w:val="ListParagraph"/>
        <w:numPr>
          <w:ilvl w:val="0"/>
          <w:numId w:val="2"/>
        </w:numPr>
        <w:spacing w:after="60" w:before="60"/>
      </w:pPr>
      <w:r>
        <w:rPr>
          <w:rFonts w:ascii="Arial" w:cs="Arial" w:eastAsia="Arial" w:hAnsi="Arial"/>
          <w:color w:val="1A1A2E"/>
          <w:sz w:val="20"/>
          <w:szCs w:val="20"/>
        </w:rPr>
        <w:t xml:space="preserve">Identify risks that could affect delivery of objectives, the safety of people, or the organisation's reputation and finances.</w:t>
      </w:r>
    </w:p>
    <w:p>
      <w:pPr>
        <w:pStyle w:val="ListParagraph"/>
        <w:numPr>
          <w:ilvl w:val="0"/>
          <w:numId w:val="2"/>
        </w:numPr>
        <w:spacing w:after="60" w:before="60"/>
      </w:pPr>
      <w:r>
        <w:rPr>
          <w:rFonts w:ascii="Arial" w:cs="Arial" w:eastAsia="Arial" w:hAnsi="Arial"/>
          <w:color w:val="1A1A2E"/>
          <w:sz w:val="20"/>
          <w:szCs w:val="20"/>
        </w:rPr>
        <w:t xml:space="preserve">Evaluate the likelihood and potential impact of each risk before and after controls are applied.</w:t>
      </w:r>
    </w:p>
    <w:p>
      <w:pPr>
        <w:pStyle w:val="ListParagraph"/>
        <w:numPr>
          <w:ilvl w:val="0"/>
          <w:numId w:val="2"/>
        </w:numPr>
        <w:spacing w:after="60" w:before="60"/>
      </w:pPr>
      <w:r>
        <w:rPr>
          <w:rFonts w:ascii="Arial" w:cs="Arial" w:eastAsia="Arial" w:hAnsi="Arial"/>
          <w:color w:val="1A1A2E"/>
          <w:sz w:val="20"/>
          <w:szCs w:val="20"/>
        </w:rPr>
        <w:t xml:space="preserve">Document existing controls and assess their effectiveness.</w:t>
      </w:r>
    </w:p>
    <w:p>
      <w:pPr>
        <w:pStyle w:val="ListParagraph"/>
        <w:numPr>
          <w:ilvl w:val="0"/>
          <w:numId w:val="2"/>
        </w:numPr>
        <w:spacing w:after="60" w:before="60"/>
      </w:pPr>
      <w:r>
        <w:rPr>
          <w:rFonts w:ascii="Arial" w:cs="Arial" w:eastAsia="Arial" w:hAnsi="Arial"/>
          <w:color w:val="1A1A2E"/>
          <w:sz w:val="20"/>
          <w:szCs w:val="20"/>
        </w:rPr>
        <w:t xml:space="preserve">Assign clear ownership and agree actions to reduce risk where necessary.</w:t>
      </w:r>
    </w:p>
    <w:p>
      <w:pPr>
        <w:pStyle w:val="ListParagraph"/>
        <w:numPr>
          <w:ilvl w:val="0"/>
          <w:numId w:val="2"/>
        </w:numPr>
        <w:spacing w:after="60" w:before="60"/>
      </w:pPr>
      <w:r>
        <w:rPr>
          <w:rFonts w:ascii="Arial" w:cs="Arial" w:eastAsia="Arial" w:hAnsi="Arial"/>
          <w:color w:val="1A1A2E"/>
          <w:sz w:val="20"/>
          <w:szCs w:val="20"/>
        </w:rPr>
        <w:t xml:space="preserve">Provide a basis for ongoing review and reporting to the appropriate governance body.</w:t>
      </w:r>
    </w:p>
    <w:p>
      <w:pPr>
        <w:spacing w:line="144"/>
      </w:pPr>
      <w: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8306"/>
      </w:tblGrid>
      <w:tr>
        <w:tc>
          <w:tcPr>
            <w:tcW w:type="dxa" w:w="8306"/>
            <w:tcBorders>
              <w:top w:val="single" w:color="2B7BC8" w:sz="4"/>
              <w:left w:val="single" w:color="2B7BC8" w:sz="20"/>
              <w:bottom w:val="single" w:color="2B7BC8" w:sz="4"/>
              <w:right w:val="single" w:color="2B7BC8" w:sz="4"/>
            </w:tcBorders>
            <w:shd w:fill="EBF3FB" w:val="clear"/>
            <w:tcMar>
              <w:top w:type="dxa" w:w="120"/>
              <w:left w:type="dxa" w:w="200"/>
              <w:bottom w:type="dxa" w:w="120"/>
              <w:right w:type="dxa" w:w="180"/>
            </w:tcMar>
          </w:tcPr>
          <w:p>
            <w:r>
              <w:rPr>
                <w:rFonts w:ascii="Arial" w:cs="Arial" w:eastAsia="Arial" w:hAnsi="Arial"/>
                <w:color w:val="1A1A2E"/>
                <w:sz w:val="19"/>
                <w:szCs w:val="19"/>
              </w:rPr>
              <w:t xml:space="preserve">This assessment must be reviewed following any significant incident, material change in scope or context, and at least once per year.</w:t>
            </w:r>
          </w:p>
        </w:tc>
      </w:tr>
    </w:tbl>
    <w:p>
      <w:pPr>
        <w:sectPr>
          <w:footerReference w:type="default" r:id="rId7"/>
          <w:pgSz w:w="11906" w:h="16838" w:orient="portrait"/>
          <w:pgMar w:top="1440" w:right="1800" w:bottom="1440" w:left="1800" w:header="708" w:footer="708" w:gutter="0"/>
          <w:pgNumType/>
          <w:docGrid w:linePitch="360"/>
        </w:sectPr>
      </w:pPr>
    </w:p>
    <w:tbl>
      <w:tblPr>
        <w:tblW w:type="dxa" w:w="13238"/>
        <w:tblBorders>
          <w:top w:val="single" w:color="auto" w:sz="4"/>
          <w:left w:val="single" w:color="auto" w:sz="4"/>
          <w:bottom w:val="single" w:color="auto" w:sz="4"/>
          <w:right w:val="single" w:color="auto" w:sz="4"/>
          <w:insideH w:val="single" w:color="auto" w:sz="4"/>
          <w:insideV w:val="single" w:color="auto" w:sz="4"/>
        </w:tblBorders>
      </w:tblPr>
      <w:tblGrid>
        <w:gridCol w:w="13238"/>
      </w:tblGrid>
      <w:tr>
        <w:tc>
          <w:tcPr>
            <w:tcW w:type="dxa" w:w="13238"/>
            <w:tcBorders>
              <w:top w:val="single" w:color="5B2D8E" w:sz="4"/>
              <w:left w:val="single" w:color="5B2D8E" w:sz="20"/>
              <w:bottom w:val="single" w:color="5B2D8E" w:sz="4"/>
              <w:right w:val="single" w:color="5B2D8E" w:sz="4"/>
            </w:tcBorders>
            <w:shd w:fill="F3EEF9" w:val="clear"/>
            <w:tcMar>
              <w:top w:type="dxa" w:w="80"/>
              <w:left w:type="dxa" w:w="160"/>
              <w:bottom w:type="dxa" w:w="80"/>
              <w:right w:type="dxa" w:w="140"/>
            </w:tcMar>
          </w:tcPr>
          <w:p>
            <w:r>
              <w:rPr>
                <w:rFonts w:ascii="Arial" w:cs="Arial" w:eastAsia="Arial" w:hAnsi="Arial"/>
                <w:color w:val="1A1A2E"/>
                <w:sz w:val="17"/>
                <w:szCs w:val="17"/>
              </w:rPr>
              <w:t xml:space="preserve">Risk Register  |  Score risks 1 to 5 for Likelihood and Impact. Gross Score = Likelihood × Impact before controls. Residual Score = Likelihood × Impact after controls. Categories: Strategic | Operational | Financial | Legal and Compliance | Reputational | People | Technology | Health and Safety | Environmental | Other.</w:t>
            </w:r>
          </w:p>
        </w:tc>
      </w:tr>
    </w:tbl>
    <w:p>
      <w:pPr>
        <w:spacing w:line="48"/>
      </w:pPr>
      <w:r>
        <w:t xml:space="preserve"/>
      </w:r>
    </w:p>
    <w:p>
      <w:pPr>
        <w:pStyle w:val="Heading1"/>
        <w:pBdr>
          <w:bottom w:val="single" w:color="2B7BC8" w:sz="6" w:space="4"/>
        </w:pBdr>
        <w:spacing w:after="140" w:before="200"/>
      </w:pPr>
      <w:r>
        <w:rPr>
          <w:rFonts w:ascii="Arial" w:cs="Arial" w:eastAsia="Arial" w:hAnsi="Arial"/>
          <w:b/>
          <w:bCs/>
          <w:color w:val="1B2B4B"/>
          <w:sz w:val="26"/>
          <w:szCs w:val="26"/>
        </w:rPr>
        <w:t xml:space="preserve">Risk Register</w:t>
      </w:r>
    </w:p>
    <w:tbl>
      <w:tblPr>
        <w:tblW w:type="dxa" w:w="13238"/>
        <w:tblBorders>
          <w:top w:val="single" w:color="auto" w:sz="4"/>
          <w:left w:val="single" w:color="auto" w:sz="4"/>
          <w:bottom w:val="single" w:color="auto" w:sz="4"/>
          <w:right w:val="single" w:color="auto" w:sz="4"/>
          <w:insideH w:val="single" w:color="auto" w:sz="4"/>
          <w:insideV w:val="single" w:color="auto" w:sz="4"/>
        </w:tblBorders>
      </w:tblPr>
      <w:tblGrid>
        <w:gridCol w:w="460"/>
        <w:gridCol w:w="1980"/>
        <w:gridCol w:w="780"/>
        <w:gridCol w:w="680"/>
        <w:gridCol w:w="640"/>
        <w:gridCol w:w="600"/>
        <w:gridCol w:w="1860"/>
        <w:gridCol w:w="680"/>
        <w:gridCol w:w="640"/>
        <w:gridCol w:w="600"/>
        <w:gridCol w:w="1280"/>
        <w:gridCol w:w="860"/>
        <w:gridCol w:w="2178"/>
      </w:tblGrid>
      <w:tr>
        <w:tc>
          <w:tcPr>
            <w:tcW w:type="dxa" w:w="3220"/>
            <w:gridSpan w:val="3"/>
            <w:tcBorders>
              <w:top w:val="single" w:color="1B2B4B" w:sz="4"/>
              <w:left w:val="single" w:color="1B2B4B" w:sz="4"/>
              <w:bottom w:val="single" w:color="1B2B4B" w:sz="4"/>
              <w:right w:val="single" w:color="1B2B4B" w:sz="4"/>
            </w:tcBorders>
            <w:shd w:fill="1B2B4B" w:val="clear"/>
            <w:tcMar>
              <w:top w:type="dxa" w:w="50"/>
              <w:left w:type="dxa" w:w="80"/>
              <w:bottom w:type="dxa" w:w="50"/>
              <w:right w:type="dxa" w:w="60"/>
            </w:tcMar>
          </w:tcPr>
          <w:p>
            <w:r>
              <w:rPr>
                <w:rFonts w:ascii="Arial" w:cs="Arial" w:eastAsia="Arial" w:hAnsi="Arial"/>
                <w:color w:val="FFFFFF"/>
                <w:sz w:val="20"/>
                <w:szCs w:val="20"/>
              </w:rPr>
              <w:t xml:space="preserve"/>
            </w:r>
          </w:p>
        </w:tc>
        <w:tc>
          <w:tcPr>
            <w:tcW w:type="dxa" w:w="1920"/>
            <w:gridSpan w:val="3"/>
            <w:tcBorders>
              <w:top w:val="single" w:color="2B7BC8" w:sz="4"/>
              <w:left w:val="single" w:color="2B7BC8" w:sz="4"/>
              <w:bottom w:val="single" w:color="2B7BC8" w:sz="4"/>
              <w:right w:val="single" w:color="2B7BC8" w:sz="4"/>
            </w:tcBorders>
            <w:shd w:fill="1A5F9E" w:val="clear"/>
            <w:tcMar>
              <w:top w:type="dxa" w:w="50"/>
              <w:left w:type="dxa" w:w="80"/>
              <w:bottom w:type="dxa" w:w="50"/>
              <w:right w:type="dxa" w:w="60"/>
            </w:tcMar>
          </w:tcPr>
          <w:p>
            <w:pPr>
              <w:jc w:val="center"/>
            </w:pPr>
            <w:r>
              <w:rPr>
                <w:rFonts w:ascii="Arial" w:cs="Arial" w:eastAsia="Arial" w:hAnsi="Arial"/>
                <w:b/>
                <w:bCs/>
                <w:color w:val="FFFFFF"/>
                <w:sz w:val="15"/>
                <w:szCs w:val="15"/>
              </w:rPr>
              <w:t xml:space="preserve">GROSS RISK</w:t>
            </w:r>
          </w:p>
        </w:tc>
        <w:tc>
          <w:tcPr>
            <w:tcW w:type="dxa" w:w="1860"/>
            <w:gridSpan w:val="1"/>
            <w:tcBorders>
              <w:top w:val="single" w:color="1B2B4B" w:sz="4"/>
              <w:left w:val="single" w:color="1B2B4B" w:sz="4"/>
              <w:bottom w:val="single" w:color="1B2B4B" w:sz="4"/>
              <w:right w:val="single" w:color="1B2B4B" w:sz="4"/>
            </w:tcBorders>
            <w:shd w:fill="1B2B4B" w:val="clear"/>
            <w:tcMar>
              <w:top w:type="dxa" w:w="50"/>
              <w:left w:type="dxa" w:w="80"/>
              <w:bottom w:type="dxa" w:w="50"/>
              <w:right w:type="dxa" w:w="60"/>
            </w:tcMar>
          </w:tcPr>
          <w:p>
            <w:r>
              <w:rPr>
                <w:rFonts w:ascii="Arial" w:cs="Arial" w:eastAsia="Arial" w:hAnsi="Arial"/>
                <w:color w:val="FFFFFF"/>
                <w:sz w:val="20"/>
                <w:szCs w:val="20"/>
              </w:rPr>
              <w:t xml:space="preserve"/>
            </w:r>
          </w:p>
        </w:tc>
        <w:tc>
          <w:tcPr>
            <w:tcW w:type="dxa" w:w="1920"/>
            <w:gridSpan w:val="3"/>
            <w:tcBorders>
              <w:top w:val="single" w:color="5B2D8E" w:sz="4"/>
              <w:left w:val="single" w:color="5B2D8E" w:sz="4"/>
              <w:bottom w:val="single" w:color="5B2D8E" w:sz="4"/>
              <w:right w:val="single" w:color="5B2D8E" w:sz="4"/>
            </w:tcBorders>
            <w:shd w:fill="3D1F6E" w:val="clear"/>
            <w:tcMar>
              <w:top w:type="dxa" w:w="50"/>
              <w:left w:type="dxa" w:w="80"/>
              <w:bottom w:type="dxa" w:w="50"/>
              <w:right w:type="dxa" w:w="60"/>
            </w:tcMar>
          </w:tcPr>
          <w:p>
            <w:pPr>
              <w:jc w:val="center"/>
            </w:pPr>
            <w:r>
              <w:rPr>
                <w:rFonts w:ascii="Arial" w:cs="Arial" w:eastAsia="Arial" w:hAnsi="Arial"/>
                <w:b/>
                <w:bCs/>
                <w:color w:val="FFFFFF"/>
                <w:sz w:val="15"/>
                <w:szCs w:val="15"/>
              </w:rPr>
              <w:t xml:space="preserve">RESIDUAL RISK</w:t>
            </w:r>
          </w:p>
        </w:tc>
        <w:tc>
          <w:tcPr>
            <w:tcW w:type="dxa" w:w="4318"/>
            <w:gridSpan w:val="3"/>
            <w:tcBorders>
              <w:top w:val="single" w:color="1B2B4B" w:sz="4"/>
              <w:left w:val="single" w:color="1B2B4B" w:sz="4"/>
              <w:bottom w:val="single" w:color="1B2B4B" w:sz="4"/>
              <w:right w:val="single" w:color="1B2B4B" w:sz="4"/>
            </w:tcBorders>
            <w:shd w:fill="1B2B4B" w:val="clear"/>
            <w:tcMar>
              <w:top w:type="dxa" w:w="50"/>
              <w:left w:type="dxa" w:w="80"/>
              <w:bottom w:type="dxa" w:w="50"/>
              <w:right w:type="dxa" w:w="60"/>
            </w:tcMar>
          </w:tcPr>
          <w:p>
            <w:pPr>
              <w:jc w:val="center"/>
            </w:pPr>
            <w:r>
              <w:rPr>
                <w:rFonts w:ascii="Arial" w:cs="Arial" w:eastAsia="Arial" w:hAnsi="Arial"/>
                <w:b/>
                <w:bCs/>
                <w:color w:val="FFFFFF"/>
                <w:sz w:val="15"/>
                <w:szCs w:val="15"/>
              </w:rPr>
              <w:t xml:space="preserve">ACTIONS</w:t>
            </w:r>
          </w:p>
        </w:tc>
      </w:tr>
      <w:tr>
        <w:trPr>
          <w:tblHeader/>
        </w:trPr>
        <w:tc>
          <w:tcPr>
            <w:tcW w:type="dxa" w:w="46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Ref</w:t>
            </w:r>
          </w:p>
        </w:tc>
        <w:tc>
          <w:tcPr>
            <w:tcW w:type="dxa" w:w="198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Risk Description</w:t>
            </w:r>
          </w:p>
        </w:tc>
        <w:tc>
          <w:tcPr>
            <w:tcW w:type="dxa" w:w="78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Category</w:t>
            </w:r>
          </w:p>
        </w:tc>
        <w:tc>
          <w:tcPr>
            <w:tcW w:type="dxa" w:w="68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Gross
Likelihood</w:t>
            </w:r>
          </w:p>
        </w:tc>
        <w:tc>
          <w:tcPr>
            <w:tcW w:type="dxa" w:w="64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Gross
Impact</w:t>
            </w:r>
          </w:p>
        </w:tc>
        <w:tc>
          <w:tcPr>
            <w:tcW w:type="dxa" w:w="60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Gross
Score</w:t>
            </w:r>
          </w:p>
        </w:tc>
        <w:tc>
          <w:tcPr>
            <w:tcW w:type="dxa" w:w="186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Existing Controls</w:t>
            </w:r>
          </w:p>
        </w:tc>
        <w:tc>
          <w:tcPr>
            <w:tcW w:type="dxa" w:w="68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Residual
Likelihood</w:t>
            </w:r>
          </w:p>
        </w:tc>
        <w:tc>
          <w:tcPr>
            <w:tcW w:type="dxa" w:w="64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Residual
Impact</w:t>
            </w:r>
          </w:p>
        </w:tc>
        <w:tc>
          <w:tcPr>
            <w:tcW w:type="dxa" w:w="60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Residual
Score</w:t>
            </w:r>
          </w:p>
        </w:tc>
        <w:tc>
          <w:tcPr>
            <w:tcW w:type="dxa" w:w="128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Action Required</w:t>
            </w:r>
          </w:p>
        </w:tc>
        <w:tc>
          <w:tcPr>
            <w:tcW w:type="dxa" w:w="860"/>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Action Owner</w:t>
            </w:r>
          </w:p>
        </w:tc>
        <w:tc>
          <w:tcPr>
            <w:tcW w:type="dxa" w:w="2178"/>
            <w:tcBorders>
              <w:top w:val="single" w:color="1B2B4B" w:sz="4"/>
              <w:left w:val="single" w:color="1B2B4B" w:sz="4"/>
              <w:bottom w:val="single" w:color="1B2B4B" w:sz="4"/>
              <w:right w:val="single" w:color="1B2B4B" w:sz="4"/>
            </w:tcBorders>
            <w:shd w:fill="1B2B4B" w:val="clear"/>
            <w:tcMar>
              <w:top w:type="dxa" w:w="60"/>
              <w:left w:type="dxa" w:w="80"/>
              <w:bottom w:type="dxa" w:w="60"/>
              <w:right w:type="dxa" w:w="60"/>
            </w:tcMar>
            <w:vAlign w:val="center"/>
          </w:tcPr>
          <w:p>
            <w:pPr>
              <w:jc w:val="left"/>
            </w:pPr>
            <w:r>
              <w:rPr>
                <w:rFonts w:ascii="Arial" w:cs="Arial" w:eastAsia="Arial" w:hAnsi="Arial"/>
                <w:b/>
                <w:bCs/>
                <w:color w:val="FFFFFF"/>
                <w:sz w:val="15"/>
                <w:szCs w:val="15"/>
              </w:rPr>
              <w:t xml:space="preserve">Target Date</w:t>
            </w:r>
          </w:p>
        </w:tc>
      </w:tr>
      <w:tr>
        <w:tc>
          <w:tcPr>
            <w:tcW w:type="dxa" w:w="4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R01</w:t>
            </w:r>
          </w:p>
        </w:tc>
        <w:tc>
          <w:tcPr>
            <w:tcW w:type="dxa" w:w="19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r>
        <w:tc>
          <w:tcPr>
            <w:tcW w:type="dxa" w:w="4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R02</w:t>
            </w:r>
          </w:p>
        </w:tc>
        <w:tc>
          <w:tcPr>
            <w:tcW w:type="dxa" w:w="19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r>
        <w:tc>
          <w:tcPr>
            <w:tcW w:type="dxa" w:w="4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R03</w:t>
            </w:r>
          </w:p>
        </w:tc>
        <w:tc>
          <w:tcPr>
            <w:tcW w:type="dxa" w:w="19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r>
        <w:tc>
          <w:tcPr>
            <w:tcW w:type="dxa" w:w="4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R04</w:t>
            </w:r>
          </w:p>
        </w:tc>
        <w:tc>
          <w:tcPr>
            <w:tcW w:type="dxa" w:w="19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r>
        <w:tc>
          <w:tcPr>
            <w:tcW w:type="dxa" w:w="4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R05</w:t>
            </w:r>
          </w:p>
        </w:tc>
        <w:tc>
          <w:tcPr>
            <w:tcW w:type="dxa" w:w="19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r>
        <w:tc>
          <w:tcPr>
            <w:tcW w:type="dxa" w:w="4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R06</w:t>
            </w:r>
          </w:p>
        </w:tc>
        <w:tc>
          <w:tcPr>
            <w:tcW w:type="dxa" w:w="19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r>
        <w:tc>
          <w:tcPr>
            <w:tcW w:type="dxa" w:w="4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R07</w:t>
            </w:r>
          </w:p>
        </w:tc>
        <w:tc>
          <w:tcPr>
            <w:tcW w:type="dxa" w:w="19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r>
        <w:tc>
          <w:tcPr>
            <w:tcW w:type="dxa" w:w="4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R08</w:t>
            </w:r>
          </w:p>
        </w:tc>
        <w:tc>
          <w:tcPr>
            <w:tcW w:type="dxa" w:w="19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r>
        <w:tc>
          <w:tcPr>
            <w:tcW w:type="dxa" w:w="4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R09</w:t>
            </w:r>
          </w:p>
        </w:tc>
        <w:tc>
          <w:tcPr>
            <w:tcW w:type="dxa" w:w="19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FFFFF"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r>
        <w:tc>
          <w:tcPr>
            <w:tcW w:type="dxa" w:w="4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R10</w:t>
            </w:r>
          </w:p>
        </w:tc>
        <w:tc>
          <w:tcPr>
            <w:tcW w:type="dxa" w:w="19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[Describe the risk]</w:t>
            </w:r>
          </w:p>
        </w:tc>
        <w:tc>
          <w:tcPr>
            <w:tcW w:type="dxa" w:w="7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[Category]</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[Controls in place]</w:t>
            </w:r>
          </w:p>
        </w:tc>
        <w:tc>
          <w:tcPr>
            <w:tcW w:type="dxa" w:w="6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4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60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
            </w:r>
          </w:p>
        </w:tc>
        <w:tc>
          <w:tcPr>
            <w:tcW w:type="dxa" w:w="128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[Action]</w:t>
            </w:r>
          </w:p>
        </w:tc>
        <w:tc>
          <w:tcPr>
            <w:tcW w:type="dxa" w:w="860"/>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[Name]</w:t>
            </w:r>
          </w:p>
        </w:tc>
        <w:tc>
          <w:tcPr>
            <w:tcW w:type="dxa" w:w="2178"/>
            <w:tcBorders>
              <w:top w:val="single" w:color="E2E4EA" w:sz="4"/>
              <w:left w:val="single" w:color="E2E4EA" w:sz="4"/>
              <w:bottom w:val="single" w:color="E2E4EA" w:sz="4"/>
              <w:right w:val="single" w:color="E2E4EA" w:sz="4"/>
            </w:tcBorders>
            <w:shd w:fill="F5F6FA" w:val="clear"/>
            <w:tcMar>
              <w:top w:type="dxa" w:w="55"/>
              <w:left w:type="dxa" w:w="80"/>
              <w:bottom w:type="dxa" w:w="55"/>
              <w:right w:type="dxa" w:w="60"/>
            </w:tcMar>
          </w:tcPr>
          <w:p>
            <w:r>
              <w:rPr>
                <w:rFonts w:ascii="Arial" w:cs="Arial" w:eastAsia="Arial" w:hAnsi="Arial"/>
                <w:i w:val="false"/>
                <w:iCs w:val="false"/>
                <w:color w:val="666677"/>
                <w:sz w:val="15"/>
                <w:szCs w:val="15"/>
              </w:rPr>
              <w:t xml:space="preserve">[Date]</w:t>
            </w:r>
          </w:p>
        </w:tc>
      </w:tr>
    </w:tbl>
    <w:p>
      <w:pPr>
        <w:sectPr>
          <w:footerReference w:type="default" r:id="rId8"/>
          <w:type w:val="nextPage"/>
          <w:pgSz w:w="16838" w:h="11906" w:orient="landscape"/>
          <w:pgMar w:top="1440" w:right="1800" w:bottom="1440" w:left="1800" w:header="708" w:footer="708" w:gutter="0"/>
          <w:pgNumType/>
          <w:docGrid w:linePitch="360"/>
        </w:sectPr>
      </w:pPr>
    </w:p>
    <w:p>
      <w:pPr>
        <w:pStyle w:val="Heading1"/>
        <w:pBdr>
          <w:bottom w:val="single" w:color="2B7BC8" w:sz="6" w:space="4"/>
        </w:pBdr>
        <w:spacing w:after="140" w:before="200"/>
      </w:pPr>
      <w:r>
        <w:rPr>
          <w:rFonts w:ascii="Arial" w:cs="Arial" w:eastAsia="Arial" w:hAnsi="Arial"/>
          <w:b/>
          <w:bCs/>
          <w:color w:val="1B2B4B"/>
          <w:sz w:val="26"/>
          <w:szCs w:val="26"/>
        </w:rPr>
        <w:t xml:space="preserve">Emerging and Horizon Risks</w:t>
      </w:r>
    </w:p>
    <w:p>
      <w:pPr>
        <w:spacing w:after="80" w:before="60"/>
      </w:pPr>
      <w:r>
        <w:rPr>
          <w:rFonts w:ascii="Arial" w:cs="Arial" w:eastAsia="Arial" w:hAnsi="Arial"/>
          <w:color w:val="1A1A2E"/>
          <w:sz w:val="20"/>
          <w:szCs w:val="20"/>
        </w:rPr>
        <w:t xml:space="preserve">Record risks that are not yet fully assessed but that the organisation should monitor. These may include regulatory changes, sector-wide trends, political factors or technology developments.</w:t>
      </w:r>
    </w:p>
    <w:p>
      <w:pPr>
        <w:spacing w:line="96"/>
      </w:pPr>
      <w:r>
        <w:t xml:space="preserve"/>
      </w:r>
    </w:p>
    <w:tbl>
      <w:tblPr>
        <w:tblW w:type="dxa" w:w="13238"/>
        <w:tblBorders>
          <w:top w:val="single" w:color="auto" w:sz="4"/>
          <w:left w:val="single" w:color="auto" w:sz="4"/>
          <w:bottom w:val="single" w:color="auto" w:sz="4"/>
          <w:right w:val="single" w:color="auto" w:sz="4"/>
          <w:insideH w:val="single" w:color="auto" w:sz="4"/>
          <w:insideV w:val="single" w:color="auto" w:sz="4"/>
        </w:tblBorders>
      </w:tblPr>
      <w:tblGrid>
        <w:gridCol w:w="4633"/>
        <w:gridCol w:w="8605"/>
      </w:tblGrid>
      <w:tr>
        <w:trPr>
          <w:tblHeader/>
        </w:trPr>
        <w:tc>
          <w:tcPr>
            <w:tcW w:type="dxa" w:w="4633"/>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Emerging / Horizon Risk</w:t>
            </w:r>
          </w:p>
        </w:tc>
        <w:tc>
          <w:tcPr>
            <w:tcW w:type="dxa" w:w="8605"/>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Monitoring Approach</w:t>
            </w:r>
          </w:p>
        </w:tc>
      </w:tr>
      <w:tr>
        <w:tc>
          <w:tcPr>
            <w:tcW w:type="dxa" w:w="4633"/>
            <w:tcBorders>
              <w:top w:val="single" w:color="E2E4EA" w:sz="4"/>
              <w:left w:val="single" w:color="E2E4EA" w:sz="4"/>
              <w:bottom w:val="single" w:color="E2E4EA" w:sz="4"/>
              <w:right w:val="single" w:color="E2E4EA" w:sz="4"/>
            </w:tcBorders>
            <w:shd w:fill="FFFFFF" w:val="clear"/>
            <w:tcMar>
              <w:top w:type="dxa" w:w="120"/>
              <w:left w:type="dxa" w:w="110"/>
              <w:bottom w:type="dxa" w:w="120"/>
              <w:right w:type="dxa" w:w="90"/>
            </w:tcMar>
          </w:tcPr>
          <w:p>
            <w:r>
              <w:rPr>
                <w:rFonts w:ascii="Arial" w:cs="Arial" w:eastAsia="Arial" w:hAnsi="Arial"/>
                <w:color w:val="1A1A2E"/>
                <w:sz w:val="20"/>
                <w:szCs w:val="20"/>
              </w:rPr>
              <w:t xml:space="preserve"/>
            </w:r>
          </w:p>
        </w:tc>
        <w:tc>
          <w:tcPr>
            <w:tcW w:type="dxa" w:w="8605"/>
            <w:tcBorders>
              <w:top w:val="single" w:color="E2E4EA" w:sz="4"/>
              <w:left w:val="single" w:color="E2E4EA" w:sz="4"/>
              <w:bottom w:val="single" w:color="E2E4EA" w:sz="4"/>
              <w:right w:val="single" w:color="E2E4EA" w:sz="4"/>
            </w:tcBorders>
            <w:shd w:fill="FFFFFF" w:val="clear"/>
            <w:tcMar>
              <w:top w:type="dxa" w:w="120"/>
              <w:left w:type="dxa" w:w="110"/>
              <w:bottom w:type="dxa" w:w="120"/>
              <w:right w:type="dxa" w:w="90"/>
            </w:tcMar>
          </w:tcPr>
          <w:p>
            <w:r>
              <w:rPr>
                <w:rFonts w:ascii="Arial" w:cs="Arial" w:eastAsia="Arial" w:hAnsi="Arial"/>
                <w:color w:val="1A1A2E"/>
                <w:sz w:val="20"/>
                <w:szCs w:val="20"/>
              </w:rPr>
              <w:t xml:space="preserve"/>
            </w:r>
          </w:p>
        </w:tc>
      </w:tr>
      <w:tr>
        <w:tc>
          <w:tcPr>
            <w:tcW w:type="dxa" w:w="4633"/>
            <w:tcBorders>
              <w:top w:val="single" w:color="E2E4EA" w:sz="4"/>
              <w:left w:val="single" w:color="E2E4EA" w:sz="4"/>
              <w:bottom w:val="single" w:color="E2E4EA" w:sz="4"/>
              <w:right w:val="single" w:color="E2E4EA" w:sz="4"/>
            </w:tcBorders>
            <w:shd w:fill="F5F6FA" w:val="clear"/>
            <w:tcMar>
              <w:top w:type="dxa" w:w="120"/>
              <w:left w:type="dxa" w:w="110"/>
              <w:bottom w:type="dxa" w:w="120"/>
              <w:right w:type="dxa" w:w="90"/>
            </w:tcMar>
          </w:tcPr>
          <w:p>
            <w:r>
              <w:rPr>
                <w:rFonts w:ascii="Arial" w:cs="Arial" w:eastAsia="Arial" w:hAnsi="Arial"/>
                <w:color w:val="1A1A2E"/>
                <w:sz w:val="20"/>
                <w:szCs w:val="20"/>
              </w:rPr>
              <w:t xml:space="preserve"/>
            </w:r>
          </w:p>
        </w:tc>
        <w:tc>
          <w:tcPr>
            <w:tcW w:type="dxa" w:w="8605"/>
            <w:tcBorders>
              <w:top w:val="single" w:color="E2E4EA" w:sz="4"/>
              <w:left w:val="single" w:color="E2E4EA" w:sz="4"/>
              <w:bottom w:val="single" w:color="E2E4EA" w:sz="4"/>
              <w:right w:val="single" w:color="E2E4EA" w:sz="4"/>
            </w:tcBorders>
            <w:shd w:fill="F5F6FA" w:val="clear"/>
            <w:tcMar>
              <w:top w:type="dxa" w:w="120"/>
              <w:left w:type="dxa" w:w="110"/>
              <w:bottom w:type="dxa" w:w="120"/>
              <w:right w:type="dxa" w:w="90"/>
            </w:tcMar>
          </w:tcPr>
          <w:p>
            <w:r>
              <w:rPr>
                <w:rFonts w:ascii="Arial" w:cs="Arial" w:eastAsia="Arial" w:hAnsi="Arial"/>
                <w:color w:val="1A1A2E"/>
                <w:sz w:val="20"/>
                <w:szCs w:val="20"/>
              </w:rPr>
              <w:t xml:space="preserve"/>
            </w:r>
          </w:p>
        </w:tc>
      </w:tr>
      <w:tr>
        <w:tc>
          <w:tcPr>
            <w:tcW w:type="dxa" w:w="4633"/>
            <w:tcBorders>
              <w:top w:val="single" w:color="E2E4EA" w:sz="4"/>
              <w:left w:val="single" w:color="E2E4EA" w:sz="4"/>
              <w:bottom w:val="single" w:color="E2E4EA" w:sz="4"/>
              <w:right w:val="single" w:color="E2E4EA" w:sz="4"/>
            </w:tcBorders>
            <w:shd w:fill="FFFFFF" w:val="clear"/>
            <w:tcMar>
              <w:top w:type="dxa" w:w="120"/>
              <w:left w:type="dxa" w:w="110"/>
              <w:bottom w:type="dxa" w:w="120"/>
              <w:right w:type="dxa" w:w="90"/>
            </w:tcMar>
          </w:tcPr>
          <w:p>
            <w:r>
              <w:rPr>
                <w:rFonts w:ascii="Arial" w:cs="Arial" w:eastAsia="Arial" w:hAnsi="Arial"/>
                <w:color w:val="1A1A2E"/>
                <w:sz w:val="20"/>
                <w:szCs w:val="20"/>
              </w:rPr>
              <w:t xml:space="preserve"/>
            </w:r>
          </w:p>
        </w:tc>
        <w:tc>
          <w:tcPr>
            <w:tcW w:type="dxa" w:w="8605"/>
            <w:tcBorders>
              <w:top w:val="single" w:color="E2E4EA" w:sz="4"/>
              <w:left w:val="single" w:color="E2E4EA" w:sz="4"/>
              <w:bottom w:val="single" w:color="E2E4EA" w:sz="4"/>
              <w:right w:val="single" w:color="E2E4EA" w:sz="4"/>
            </w:tcBorders>
            <w:shd w:fill="FFFFFF" w:val="clear"/>
            <w:tcMar>
              <w:top w:type="dxa" w:w="120"/>
              <w:left w:type="dxa" w:w="110"/>
              <w:bottom w:type="dxa" w:w="120"/>
              <w:right w:type="dxa" w:w="90"/>
            </w:tcMar>
          </w:tcPr>
          <w:p>
            <w:r>
              <w:rPr>
                <w:rFonts w:ascii="Arial" w:cs="Arial" w:eastAsia="Arial" w:hAnsi="Arial"/>
                <w:color w:val="1A1A2E"/>
                <w:sz w:val="20"/>
                <w:szCs w:val="20"/>
              </w:rPr>
              <w:t xml:space="preserve"/>
            </w:r>
          </w:p>
        </w:tc>
      </w:tr>
    </w:tbl>
    <w:p>
      <w:pPr>
        <w:sectPr>
          <w:footerReference w:type="default" r:id="rId9"/>
          <w:type w:val="nextPage"/>
          <w:pgSz w:w="16838" w:h="11906" w:orient="landscape"/>
          <w:pgMar w:top="1440" w:right="1800" w:bottom="1440" w:left="1800" w:header="708" w:footer="708" w:gutter="0"/>
          <w:pgNumType/>
          <w:docGrid w:linePitch="360"/>
        </w:sectPr>
      </w:pPr>
    </w:p>
    <w:p>
      <w:pPr>
        <w:pStyle w:val="Heading1"/>
        <w:pBdr>
          <w:bottom w:val="single" w:color="2B7BC8" w:sz="6" w:space="4"/>
        </w:pBdr>
        <w:spacing w:after="140" w:before="200"/>
      </w:pPr>
      <w:r>
        <w:rPr>
          <w:rFonts w:ascii="Arial" w:cs="Arial" w:eastAsia="Arial" w:hAnsi="Arial"/>
          <w:b/>
          <w:bCs/>
          <w:color w:val="1B2B4B"/>
          <w:sz w:val="26"/>
          <w:szCs w:val="26"/>
        </w:rPr>
        <w:t xml:space="preserve">Review and Reporting</w:t>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2000"/>
        <w:gridCol w:w="2153"/>
        <w:gridCol w:w="2000"/>
        <w:gridCol w:w="2153"/>
      </w:tblGrid>
      <w:tr>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Next Review Date</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[DD/MM/YYYY]</w:t>
            </w:r>
          </w:p>
        </w:tc>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Review Frequency</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[e.g. Quarterly / Annual]</w:t>
            </w:r>
          </w:p>
        </w:tc>
      </w:tr>
      <w:tr>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Reporting To</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[Committee / Board / Senior Team]</w:t>
            </w:r>
          </w:p>
        </w:tc>
        <w:tc>
          <w:tcPr>
            <w:tcW w:type="dxa" w:w="2000"/>
            <w:tcBorders>
              <w:top w:val="single" w:color="E2E4EA" w:sz="4"/>
              <w:left w:val="single" w:color="E2E4EA" w:sz="4"/>
              <w:bottom w:val="single" w:color="E2E4EA" w:sz="4"/>
              <w:right w:val="single" w:color="E2E4EA" w:sz="4"/>
            </w:tcBorders>
            <w:shd w:fill="F5F6FA" w:val="clear"/>
            <w:tcMar>
              <w:top w:type="dxa" w:w="110"/>
              <w:left w:type="dxa" w:w="160"/>
              <w:bottom w:type="dxa" w:w="110"/>
              <w:right w:type="dxa" w:w="120"/>
            </w:tcMar>
            <w:vAlign w:val="center"/>
          </w:tcPr>
          <w:p>
            <w:r>
              <w:rPr>
                <w:rFonts w:ascii="Arial" w:cs="Arial" w:eastAsia="Arial" w:hAnsi="Arial"/>
                <w:b/>
                <w:bCs/>
                <w:color w:val="1B2B4B"/>
                <w:sz w:val="18"/>
                <w:szCs w:val="18"/>
              </w:rPr>
              <w:t xml:space="preserve">Escalation Contact</w:t>
            </w:r>
          </w:p>
        </w:tc>
        <w:tc>
          <w:tcPr>
            <w:tcW w:type="dxa" w:w="2153"/>
            <w:tcBorders>
              <w:top w:val="single" w:color="E2E4EA" w:sz="4"/>
              <w:left w:val="single" w:color="E2E4EA" w:sz="4"/>
              <w:bottom w:val="single" w:color="E2E4EA" w:sz="4"/>
              <w:right w:val="single" w:color="E2E4EA" w:sz="4"/>
            </w:tcBorders>
            <w:shd w:fill="FFFFFF" w:val="clear"/>
            <w:tcMar>
              <w:top w:type="dxa" w:w="110"/>
              <w:left w:type="dxa" w:w="160"/>
              <w:bottom w:type="dxa" w:w="110"/>
              <w:right w:type="dxa" w:w="120"/>
            </w:tcMar>
            <w:vAlign w:val="center"/>
          </w:tcPr>
          <w:p>
            <w:r>
              <w:rPr>
                <w:rFonts w:ascii="Arial" w:cs="Arial" w:eastAsia="Arial" w:hAnsi="Arial"/>
                <w:i/>
                <w:iCs/>
                <w:color w:val="666677"/>
                <w:sz w:val="19"/>
                <w:szCs w:val="19"/>
              </w:rPr>
              <w:t xml:space="preserve">[Name, Role]</w:t>
            </w:r>
          </w:p>
        </w:tc>
      </w:tr>
    </w:tbl>
    <w:p>
      <w:pPr>
        <w:spacing w:line="144"/>
      </w:pPr>
      <w: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8306"/>
      </w:tblGrid>
      <w:tr>
        <w:tc>
          <w:tcPr>
            <w:tcW w:type="dxa" w:w="8306"/>
            <w:tcBorders>
              <w:top w:val="single" w:color="E6A000" w:sz="4"/>
              <w:left w:val="single" w:color="E6A000" w:sz="20"/>
              <w:bottom w:val="single" w:color="E6A000" w:sz="4"/>
              <w:right w:val="single" w:color="E6A000" w:sz="4"/>
            </w:tcBorders>
            <w:shd w:fill="FFF8E1" w:val="clear"/>
            <w:tcMar>
              <w:top w:type="dxa" w:w="120"/>
              <w:left w:type="dxa" w:w="200"/>
              <w:bottom w:type="dxa" w:w="120"/>
              <w:right w:type="dxa" w:w="180"/>
            </w:tcMar>
          </w:tcPr>
          <w:p>
            <w:r>
              <w:rPr>
                <w:rFonts w:ascii="Arial" w:cs="Arial" w:eastAsia="Arial" w:hAnsi="Arial"/>
                <w:color w:val="1A1A2E"/>
                <w:sz w:val="19"/>
                <w:szCs w:val="19"/>
              </w:rPr>
              <w:t xml:space="preserve">This assessment must be reviewed following any significant incident, material change in scope or context, or as part of the regular review cycle. All updates must be recorded in the Version History below.</w:t>
            </w:r>
          </w:p>
        </w:tc>
      </w:tr>
    </w:tbl>
    <w:p>
      <w:pPr>
        <w:spacing w:line="240"/>
      </w:pPr>
      <w:r>
        <w:t xml:space="preserve"/>
      </w:r>
    </w:p>
    <w:p>
      <w:pPr>
        <w:pStyle w:val="Heading1"/>
        <w:pBdr>
          <w:bottom w:val="single" w:color="2B7BC8" w:sz="6" w:space="4"/>
        </w:pBdr>
        <w:spacing w:after="140" w:before="200"/>
      </w:pPr>
      <w:r>
        <w:rPr>
          <w:rFonts w:ascii="Arial" w:cs="Arial" w:eastAsia="Arial" w:hAnsi="Arial"/>
          <w:b/>
          <w:bCs/>
          <w:color w:val="1B2B4B"/>
          <w:sz w:val="26"/>
          <w:szCs w:val="26"/>
        </w:rPr>
        <w:t xml:space="preserve">Version History</w:t>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800"/>
        <w:gridCol w:w="1400"/>
        <w:gridCol w:w="2200"/>
        <w:gridCol w:w="3906"/>
      </w:tblGrid>
      <w:tr>
        <w:trPr>
          <w:tblHeader/>
        </w:trPr>
        <w:tc>
          <w:tcPr>
            <w:tcW w:type="dxa" w:w="800"/>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Version</w:t>
            </w:r>
          </w:p>
        </w:tc>
        <w:tc>
          <w:tcPr>
            <w:tcW w:type="dxa" w:w="1400"/>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Date</w:t>
            </w:r>
          </w:p>
        </w:tc>
        <w:tc>
          <w:tcPr>
            <w:tcW w:type="dxa" w:w="2200"/>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Author</w:t>
            </w:r>
          </w:p>
        </w:tc>
        <w:tc>
          <w:tcPr>
            <w:tcW w:type="dxa" w:w="3906"/>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Summary of Changes</w:t>
            </w:r>
          </w:p>
        </w:tc>
      </w:tr>
      <w:tr>
        <w:tc>
          <w:tcPr>
            <w:tcW w:type="dxa" w:w="8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1.0</w:t>
            </w:r>
          </w:p>
        </w:tc>
        <w:tc>
          <w:tcPr>
            <w:tcW w:type="dxa" w:w="14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iCs/>
                <w:color w:val="1A1A2E"/>
                <w:sz w:val="18"/>
                <w:szCs w:val="18"/>
              </w:rPr>
              <w:t xml:space="preserve">[DD/MM/YYYY]</w:t>
            </w:r>
          </w:p>
        </w:tc>
        <w:tc>
          <w:tcPr>
            <w:tcW w:type="dxa" w:w="22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iCs/>
                <w:color w:val="1A1A2E"/>
                <w:sz w:val="18"/>
                <w:szCs w:val="18"/>
              </w:rPr>
              <w:t xml:space="preserve">[Name]</w:t>
            </w:r>
          </w:p>
        </w:tc>
        <w:tc>
          <w:tcPr>
            <w:tcW w:type="dxa" w:w="39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Initial version</w:t>
            </w:r>
          </w:p>
        </w:tc>
      </w:tr>
      <w:tr>
        <w:tc>
          <w:tcPr>
            <w:tcW w:type="dxa" w:w="8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
            </w:r>
          </w:p>
        </w:tc>
        <w:tc>
          <w:tcPr>
            <w:tcW w:type="dxa" w:w="14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
            </w:r>
          </w:p>
        </w:tc>
        <w:tc>
          <w:tcPr>
            <w:tcW w:type="dxa" w:w="22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
            </w:r>
          </w:p>
        </w:tc>
        <w:tc>
          <w:tcPr>
            <w:tcW w:type="dxa" w:w="3906"/>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
            </w:r>
          </w:p>
        </w:tc>
      </w:tr>
    </w:tbl>
    <w:p>
      <w:pPr>
        <w:spacing w:line="240"/>
      </w:pPr>
      <w:r>
        <w:t xml:space="preserve"/>
      </w:r>
    </w:p>
    <w:p>
      <w:pPr>
        <w:pStyle w:val="Heading1"/>
        <w:pBdr>
          <w:bottom w:val="single" w:color="2B7BC8" w:sz="6" w:space="4"/>
        </w:pBdr>
        <w:spacing w:after="140" w:before="200"/>
      </w:pPr>
      <w:r>
        <w:rPr>
          <w:rFonts w:ascii="Arial" w:cs="Arial" w:eastAsia="Arial" w:hAnsi="Arial"/>
          <w:b/>
          <w:bCs/>
          <w:color w:val="1B2B4B"/>
          <w:sz w:val="26"/>
          <w:szCs w:val="26"/>
        </w:rPr>
        <w:t xml:space="preserve">Approval and Sign-off</w:t>
      </w:r>
    </w:p>
    <w:p>
      <w:pPr>
        <w:spacing w:after="80" w:before="60"/>
      </w:pPr>
      <w:r>
        <w:rPr>
          <w:rFonts w:ascii="Arial" w:cs="Arial" w:eastAsia="Arial" w:hAnsi="Arial"/>
          <w:color w:val="1A1A2E"/>
          <w:sz w:val="20"/>
          <w:szCs w:val="20"/>
        </w:rPr>
        <w:t xml:space="preserve">This risk assessment has been reviewed and approved by the individuals named below.</w:t>
      </w:r>
    </w:p>
    <w:p>
      <w:pPr>
        <w:spacing w:line="96"/>
      </w:pPr>
      <w: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2076"/>
        <w:gridCol w:w="2076"/>
        <w:gridCol w:w="2076"/>
        <w:gridCol w:w="2078"/>
      </w:tblGrid>
      <w:tr>
        <w:trPr>
          <w:tblHeader/>
        </w:trPr>
        <w:tc>
          <w:tcPr>
            <w:tcW w:type="dxa" w:w="2076"/>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Name</w:t>
            </w:r>
          </w:p>
        </w:tc>
        <w:tc>
          <w:tcPr>
            <w:tcW w:type="dxa" w:w="2076"/>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Role</w:t>
            </w:r>
          </w:p>
        </w:tc>
        <w:tc>
          <w:tcPr>
            <w:tcW w:type="dxa" w:w="2076"/>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Signature</w:t>
            </w:r>
          </w:p>
        </w:tc>
        <w:tc>
          <w:tcPr>
            <w:tcW w:type="dxa" w:w="2078"/>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Date</w:t>
            </w:r>
          </w:p>
        </w:tc>
      </w:tr>
      <w:tr>
        <w:tc>
          <w:tcPr>
            <w:tcW w:type="dxa" w:w="2076"/>
            <w:tcBorders>
              <w:top w:val="single" w:color="E2E4EA" w:sz="4"/>
              <w:left w:val="single" w:color="E2E4EA" w:sz="4"/>
              <w:bottom w:val="single" w:color="E2E4EA" w:sz="4"/>
              <w:right w:val="single" w:color="E2E4EA" w:sz="4"/>
            </w:tcBorders>
            <w:shd w:fill="FFFFFF" w:val="clear"/>
            <w:tcMar>
              <w:top w:type="dxa" w:w="200"/>
              <w:left w:type="dxa" w:w="110"/>
              <w:bottom w:type="dxa" w:w="200"/>
              <w:right w:type="dxa" w:w="90"/>
            </w:tcMar>
          </w:tcPr>
          <w:p>
            <w:r>
              <w:rPr>
                <w:rFonts w:ascii="Arial" w:cs="Arial" w:eastAsia="Arial" w:hAnsi="Arial"/>
                <w:color w:val="1A1A2E"/>
                <w:sz w:val="20"/>
                <w:szCs w:val="20"/>
              </w:rPr>
              <w:t xml:space="preserve"/>
            </w:r>
          </w:p>
        </w:tc>
        <w:tc>
          <w:tcPr>
            <w:tcW w:type="dxa" w:w="2076"/>
            <w:tcBorders>
              <w:top w:val="single" w:color="E2E4EA" w:sz="4"/>
              <w:left w:val="single" w:color="E2E4EA" w:sz="4"/>
              <w:bottom w:val="single" w:color="E2E4EA" w:sz="4"/>
              <w:right w:val="single" w:color="E2E4EA" w:sz="4"/>
            </w:tcBorders>
            <w:shd w:fill="FFFFFF" w:val="clear"/>
            <w:tcMar>
              <w:top w:type="dxa" w:w="200"/>
              <w:left w:type="dxa" w:w="110"/>
              <w:bottom w:type="dxa" w:w="200"/>
              <w:right w:type="dxa" w:w="90"/>
            </w:tcMar>
          </w:tcPr>
          <w:p>
            <w:r>
              <w:rPr>
                <w:rFonts w:ascii="Arial" w:cs="Arial" w:eastAsia="Arial" w:hAnsi="Arial"/>
                <w:color w:val="1A1A2E"/>
                <w:sz w:val="20"/>
                <w:szCs w:val="20"/>
              </w:rPr>
              <w:t xml:space="preserve"/>
            </w:r>
          </w:p>
        </w:tc>
        <w:tc>
          <w:tcPr>
            <w:tcW w:type="dxa" w:w="2076"/>
            <w:tcBorders>
              <w:top w:val="single" w:color="E2E4EA" w:sz="4"/>
              <w:left w:val="single" w:color="E2E4EA" w:sz="4"/>
              <w:bottom w:val="single" w:color="E2E4EA" w:sz="4"/>
              <w:right w:val="single" w:color="E2E4EA" w:sz="4"/>
            </w:tcBorders>
            <w:shd w:fill="FFFFFF" w:val="clear"/>
            <w:tcMar>
              <w:top w:type="dxa" w:w="200"/>
              <w:left w:type="dxa" w:w="110"/>
              <w:bottom w:type="dxa" w:w="200"/>
              <w:right w:type="dxa" w:w="90"/>
            </w:tcMar>
          </w:tcPr>
          <w:p>
            <w:r>
              <w:rPr>
                <w:rFonts w:ascii="Arial" w:cs="Arial" w:eastAsia="Arial" w:hAnsi="Arial"/>
                <w:color w:val="1A1A2E"/>
                <w:sz w:val="20"/>
                <w:szCs w:val="20"/>
              </w:rPr>
              <w:t xml:space="preserve"/>
            </w:r>
          </w:p>
        </w:tc>
        <w:tc>
          <w:tcPr>
            <w:tcW w:type="dxa" w:w="2078"/>
            <w:tcBorders>
              <w:top w:val="single" w:color="E2E4EA" w:sz="4"/>
              <w:left w:val="single" w:color="E2E4EA" w:sz="4"/>
              <w:bottom w:val="single" w:color="E2E4EA" w:sz="4"/>
              <w:right w:val="single" w:color="E2E4EA" w:sz="4"/>
            </w:tcBorders>
            <w:shd w:fill="FFFFFF" w:val="clear"/>
            <w:tcMar>
              <w:top w:type="dxa" w:w="200"/>
              <w:left w:type="dxa" w:w="110"/>
              <w:bottom w:type="dxa" w:w="200"/>
              <w:right w:type="dxa" w:w="90"/>
            </w:tcMar>
          </w:tcPr>
          <w:p>
            <w:r>
              <w:rPr>
                <w:rFonts w:ascii="Arial" w:cs="Arial" w:eastAsia="Arial" w:hAnsi="Arial"/>
                <w:color w:val="1A1A2E"/>
                <w:sz w:val="20"/>
                <w:szCs w:val="20"/>
              </w:rPr>
              <w:t xml:space="preserve"/>
            </w:r>
          </w:p>
        </w:tc>
      </w:tr>
      <w:tr>
        <w:tc>
          <w:tcPr>
            <w:tcW w:type="dxa" w:w="2076"/>
            <w:tcBorders>
              <w:top w:val="single" w:color="E2E4EA" w:sz="4"/>
              <w:left w:val="single" w:color="E2E4EA" w:sz="4"/>
              <w:bottom w:val="single" w:color="E2E4EA" w:sz="4"/>
              <w:right w:val="single" w:color="E2E4EA" w:sz="4"/>
            </w:tcBorders>
            <w:shd w:fill="FFFFFF" w:val="clear"/>
            <w:tcMar>
              <w:top w:type="dxa" w:w="200"/>
              <w:left w:type="dxa" w:w="110"/>
              <w:bottom w:type="dxa" w:w="200"/>
              <w:right w:type="dxa" w:w="90"/>
            </w:tcMar>
          </w:tcPr>
          <w:p>
            <w:r>
              <w:rPr>
                <w:rFonts w:ascii="Arial" w:cs="Arial" w:eastAsia="Arial" w:hAnsi="Arial"/>
                <w:color w:val="1A1A2E"/>
                <w:sz w:val="20"/>
                <w:szCs w:val="20"/>
              </w:rPr>
              <w:t xml:space="preserve"/>
            </w:r>
          </w:p>
        </w:tc>
        <w:tc>
          <w:tcPr>
            <w:tcW w:type="dxa" w:w="2076"/>
            <w:tcBorders>
              <w:top w:val="single" w:color="E2E4EA" w:sz="4"/>
              <w:left w:val="single" w:color="E2E4EA" w:sz="4"/>
              <w:bottom w:val="single" w:color="E2E4EA" w:sz="4"/>
              <w:right w:val="single" w:color="E2E4EA" w:sz="4"/>
            </w:tcBorders>
            <w:shd w:fill="FFFFFF" w:val="clear"/>
            <w:tcMar>
              <w:top w:type="dxa" w:w="200"/>
              <w:left w:type="dxa" w:w="110"/>
              <w:bottom w:type="dxa" w:w="200"/>
              <w:right w:type="dxa" w:w="90"/>
            </w:tcMar>
          </w:tcPr>
          <w:p>
            <w:r>
              <w:rPr>
                <w:rFonts w:ascii="Arial" w:cs="Arial" w:eastAsia="Arial" w:hAnsi="Arial"/>
                <w:color w:val="1A1A2E"/>
                <w:sz w:val="20"/>
                <w:szCs w:val="20"/>
              </w:rPr>
              <w:t xml:space="preserve"/>
            </w:r>
          </w:p>
        </w:tc>
        <w:tc>
          <w:tcPr>
            <w:tcW w:type="dxa" w:w="2076"/>
            <w:tcBorders>
              <w:top w:val="single" w:color="E2E4EA" w:sz="4"/>
              <w:left w:val="single" w:color="E2E4EA" w:sz="4"/>
              <w:bottom w:val="single" w:color="E2E4EA" w:sz="4"/>
              <w:right w:val="single" w:color="E2E4EA" w:sz="4"/>
            </w:tcBorders>
            <w:shd w:fill="FFFFFF" w:val="clear"/>
            <w:tcMar>
              <w:top w:type="dxa" w:w="200"/>
              <w:left w:type="dxa" w:w="110"/>
              <w:bottom w:type="dxa" w:w="200"/>
              <w:right w:type="dxa" w:w="90"/>
            </w:tcMar>
          </w:tcPr>
          <w:p>
            <w:r>
              <w:rPr>
                <w:rFonts w:ascii="Arial" w:cs="Arial" w:eastAsia="Arial" w:hAnsi="Arial"/>
                <w:color w:val="1A1A2E"/>
                <w:sz w:val="20"/>
                <w:szCs w:val="20"/>
              </w:rPr>
              <w:t xml:space="preserve"/>
            </w:r>
          </w:p>
        </w:tc>
        <w:tc>
          <w:tcPr>
            <w:tcW w:type="dxa" w:w="2078"/>
            <w:tcBorders>
              <w:top w:val="single" w:color="E2E4EA" w:sz="4"/>
              <w:left w:val="single" w:color="E2E4EA" w:sz="4"/>
              <w:bottom w:val="single" w:color="E2E4EA" w:sz="4"/>
              <w:right w:val="single" w:color="E2E4EA" w:sz="4"/>
            </w:tcBorders>
            <w:shd w:fill="FFFFFF" w:val="clear"/>
            <w:tcMar>
              <w:top w:type="dxa" w:w="200"/>
              <w:left w:type="dxa" w:w="110"/>
              <w:bottom w:type="dxa" w:w="200"/>
              <w:right w:type="dxa" w:w="90"/>
            </w:tcMar>
          </w:tcPr>
          <w:p>
            <w:r>
              <w:rPr>
                <w:rFonts w:ascii="Arial" w:cs="Arial" w:eastAsia="Arial" w:hAnsi="Arial"/>
                <w:color w:val="1A1A2E"/>
                <w:sz w:val="20"/>
                <w:szCs w:val="20"/>
              </w:rPr>
              <w:t xml:space="preserve"/>
            </w:r>
          </w:p>
        </w:tc>
      </w:tr>
    </w:tbl>
    <w:p>
      <w:pPr>
        <w:spacing w:line="240"/>
      </w:pPr>
      <w:r>
        <w:t xml:space="preserve"/>
      </w:r>
    </w:p>
    <w:p>
      <w:pPr>
        <w:pBdr>
          <w:top w:val="single" w:color="E2E4EA" w:sz="4" w:space="6"/>
        </w:pBdr>
        <w:spacing w:before="80"/>
      </w:pPr>
      <w:r>
        <w:rPr>
          <w:rFonts w:ascii="Arial" w:cs="Arial" w:eastAsia="Arial" w:hAnsi="Arial"/>
          <w:b/>
          <w:bCs/>
          <w:i/>
          <w:iCs/>
          <w:color w:val="666677"/>
          <w:sz w:val="17"/>
          <w:szCs w:val="17"/>
        </w:rPr>
        <w:t xml:space="preserve">Continued overleaf: Appendix — Risk Scoring Reference</w:t>
      </w:r>
    </w:p>
    <w:p>
      <w:pPr>
        <w:sectPr>
          <w:footerReference w:type="default" r:id="rId10"/>
          <w:type w:val="nextPage"/>
          <w:pgSz w:w="11906" w:h="16838" w:orient="portrait"/>
          <w:pgMar w:top="1440" w:right="1800" w:bottom="1440" w:left="1800" w:header="708" w:footer="708" w:gutter="0"/>
          <w:pgNumType/>
          <w:docGrid w:linePitch="360"/>
        </w:sectPr>
      </w:pPr>
    </w:p>
    <w:p>
      <w:pPr>
        <w:pStyle w:val="Heading1"/>
        <w:pBdr>
          <w:bottom w:val="single" w:color="2B7BC8" w:sz="6" w:space="4"/>
        </w:pBdr>
        <w:spacing w:after="140" w:before="200"/>
      </w:pPr>
      <w:r>
        <w:rPr>
          <w:rFonts w:ascii="Arial" w:cs="Arial" w:eastAsia="Arial" w:hAnsi="Arial"/>
          <w:b/>
          <w:bCs/>
          <w:color w:val="1B2B4B"/>
          <w:sz w:val="26"/>
          <w:szCs w:val="26"/>
        </w:rPr>
        <w:t xml:space="preserve">Appendix: Risk Scoring Reference</w:t>
      </w:r>
    </w:p>
    <w:p>
      <w:pPr>
        <w:spacing w:after="80" w:before="60"/>
      </w:pPr>
      <w:r>
        <w:rPr>
          <w:rFonts w:ascii="Arial" w:cs="Arial" w:eastAsia="Arial" w:hAnsi="Arial"/>
          <w:color w:val="666677"/>
          <w:sz w:val="20"/>
          <w:szCs w:val="20"/>
        </w:rPr>
        <w:t xml:space="preserve">The scales and matrix below provide consistent definitions for scoring risks. Assessors should apply the same definitions regardless of department or activity.</w:t>
      </w:r>
    </w:p>
    <w:p>
      <w:pPr>
        <w:spacing w:line="144"/>
      </w:pPr>
      <w:r>
        <w:t xml:space="preserve"/>
      </w:r>
    </w:p>
    <w:p>
      <w:pPr>
        <w:pStyle w:val="Heading2"/>
        <w:pBdr>
          <w:bottom w:val="single" w:color="E2E4EA" w:sz="4" w:space="4"/>
        </w:pBdr>
        <w:spacing w:after="160" w:before="280"/>
      </w:pPr>
      <w:r>
        <w:rPr>
          <w:rFonts w:ascii="Arial" w:cs="Arial" w:eastAsia="Arial" w:hAnsi="Arial"/>
          <w:b/>
          <w:bCs/>
          <w:color w:val="5B2D8E"/>
          <w:sz w:val="22"/>
          <w:szCs w:val="22"/>
        </w:rPr>
        <w:t xml:space="preserve">A1  Likelihood Scale</w:t>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700"/>
        <w:gridCol w:w="1600"/>
        <w:gridCol w:w="6006"/>
      </w:tblGrid>
      <w:tr>
        <w:trPr>
          <w:tblHeader/>
        </w:trPr>
        <w:tc>
          <w:tcPr>
            <w:tcW w:type="dxa" w:w="700"/>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Score</w:t>
            </w:r>
          </w:p>
        </w:tc>
        <w:tc>
          <w:tcPr>
            <w:tcW w:type="dxa" w:w="1600"/>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Rating</w:t>
            </w:r>
          </w:p>
        </w:tc>
        <w:tc>
          <w:tcPr>
            <w:tcW w:type="dxa" w:w="6006"/>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Description</w:t>
            </w:r>
          </w:p>
        </w:tc>
      </w:tr>
      <w:tr>
        <w:tc>
          <w:tcPr>
            <w:tcW w:type="dxa" w:w="7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1</w:t>
            </w:r>
          </w:p>
        </w:tc>
        <w:tc>
          <w:tcPr>
            <w:tcW w:type="dxa" w:w="16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Rare</w:t>
            </w:r>
          </w:p>
        </w:tc>
        <w:tc>
          <w:tcPr>
            <w:tcW w:type="dxa" w:w="60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The event is unlikely to occur in normal circumstances. No previous occurrences.</w:t>
            </w:r>
          </w:p>
        </w:tc>
      </w:tr>
      <w:tr>
        <w:tc>
          <w:tcPr>
            <w:tcW w:type="dxa" w:w="7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2</w:t>
            </w:r>
          </w:p>
        </w:tc>
        <w:tc>
          <w:tcPr>
            <w:tcW w:type="dxa" w:w="16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Unlikely</w:t>
            </w:r>
          </w:p>
        </w:tc>
        <w:tc>
          <w:tcPr>
            <w:tcW w:type="dxa" w:w="6006"/>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The event could occur but is not expected. Occasional occurrences only.</w:t>
            </w:r>
          </w:p>
        </w:tc>
      </w:tr>
      <w:tr>
        <w:tc>
          <w:tcPr>
            <w:tcW w:type="dxa" w:w="7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3</w:t>
            </w:r>
          </w:p>
        </w:tc>
        <w:tc>
          <w:tcPr>
            <w:tcW w:type="dxa" w:w="16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Possible</w:t>
            </w:r>
          </w:p>
        </w:tc>
        <w:tc>
          <w:tcPr>
            <w:tcW w:type="dxa" w:w="60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The event may occur from time to time. Some prior instances recorded.</w:t>
            </w:r>
          </w:p>
        </w:tc>
      </w:tr>
      <w:tr>
        <w:tc>
          <w:tcPr>
            <w:tcW w:type="dxa" w:w="7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4</w:t>
            </w:r>
          </w:p>
        </w:tc>
        <w:tc>
          <w:tcPr>
            <w:tcW w:type="dxa" w:w="16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Likely</w:t>
            </w:r>
          </w:p>
        </w:tc>
        <w:tc>
          <w:tcPr>
            <w:tcW w:type="dxa" w:w="6006"/>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The event is expected to occur in most circumstances. Regular occurrences.</w:t>
            </w:r>
          </w:p>
        </w:tc>
      </w:tr>
      <w:tr>
        <w:tc>
          <w:tcPr>
            <w:tcW w:type="dxa" w:w="7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5</w:t>
            </w:r>
          </w:p>
        </w:tc>
        <w:tc>
          <w:tcPr>
            <w:tcW w:type="dxa" w:w="16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Almost Certain</w:t>
            </w:r>
          </w:p>
        </w:tc>
        <w:tc>
          <w:tcPr>
            <w:tcW w:type="dxa" w:w="60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The event is expected to occur frequently or is already occurring.</w:t>
            </w:r>
          </w:p>
        </w:tc>
      </w:tr>
    </w:tbl>
    <w:p>
      <w:pPr>
        <w:spacing w:line="144"/>
      </w:pPr>
      <w:r>
        <w:t xml:space="preserve"/>
      </w:r>
    </w:p>
    <w:p>
      <w:pPr>
        <w:pStyle w:val="Heading2"/>
        <w:pBdr>
          <w:bottom w:val="single" w:color="E2E4EA" w:sz="4" w:space="4"/>
        </w:pBdr>
        <w:spacing w:after="160" w:before="280"/>
      </w:pPr>
      <w:r>
        <w:rPr>
          <w:rFonts w:ascii="Arial" w:cs="Arial" w:eastAsia="Arial" w:hAnsi="Arial"/>
          <w:b/>
          <w:bCs/>
          <w:color w:val="5B2D8E"/>
          <w:sz w:val="22"/>
          <w:szCs w:val="22"/>
        </w:rPr>
        <w:t xml:space="preserve">A2  Impact Scale</w:t>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700"/>
        <w:gridCol w:w="1600"/>
        <w:gridCol w:w="6006"/>
      </w:tblGrid>
      <w:tr>
        <w:trPr>
          <w:tblHeader/>
        </w:trPr>
        <w:tc>
          <w:tcPr>
            <w:tcW w:type="dxa" w:w="700"/>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Score</w:t>
            </w:r>
          </w:p>
        </w:tc>
        <w:tc>
          <w:tcPr>
            <w:tcW w:type="dxa" w:w="1600"/>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Rating</w:t>
            </w:r>
          </w:p>
        </w:tc>
        <w:tc>
          <w:tcPr>
            <w:tcW w:type="dxa" w:w="6006"/>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Description</w:t>
            </w:r>
          </w:p>
        </w:tc>
      </w:tr>
      <w:tr>
        <w:tc>
          <w:tcPr>
            <w:tcW w:type="dxa" w:w="7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1</w:t>
            </w:r>
          </w:p>
        </w:tc>
        <w:tc>
          <w:tcPr>
            <w:tcW w:type="dxa" w:w="16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Negligible</w:t>
            </w:r>
          </w:p>
        </w:tc>
        <w:tc>
          <w:tcPr>
            <w:tcW w:type="dxa" w:w="60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Minimal disruption. No lasting effect on services, finances or reputation.</w:t>
            </w:r>
          </w:p>
        </w:tc>
      </w:tr>
      <w:tr>
        <w:tc>
          <w:tcPr>
            <w:tcW w:type="dxa" w:w="7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2</w:t>
            </w:r>
          </w:p>
        </w:tc>
        <w:tc>
          <w:tcPr>
            <w:tcW w:type="dxa" w:w="16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Minor</w:t>
            </w:r>
          </w:p>
        </w:tc>
        <w:tc>
          <w:tcPr>
            <w:tcW w:type="dxa" w:w="6006"/>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Some disruption. Short-term inconvenience. Low financial impact. Contained internally.</w:t>
            </w:r>
          </w:p>
        </w:tc>
      </w:tr>
      <w:tr>
        <w:tc>
          <w:tcPr>
            <w:tcW w:type="dxa" w:w="7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3</w:t>
            </w:r>
          </w:p>
        </w:tc>
        <w:tc>
          <w:tcPr>
            <w:tcW w:type="dxa" w:w="16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Moderate</w:t>
            </w:r>
          </w:p>
        </w:tc>
        <w:tc>
          <w:tcPr>
            <w:tcW w:type="dxa" w:w="60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Noticeable impact on service delivery. Moderate financial loss. Some reputational damage.</w:t>
            </w:r>
          </w:p>
        </w:tc>
      </w:tr>
      <w:tr>
        <w:tc>
          <w:tcPr>
            <w:tcW w:type="dxa" w:w="7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4</w:t>
            </w:r>
          </w:p>
        </w:tc>
        <w:tc>
          <w:tcPr>
            <w:tcW w:type="dxa" w:w="1600"/>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Significant</w:t>
            </w:r>
          </w:p>
        </w:tc>
        <w:tc>
          <w:tcPr>
            <w:tcW w:type="dxa" w:w="6006"/>
            <w:tcBorders>
              <w:top w:val="single" w:color="E2E4EA" w:sz="4"/>
              <w:left w:val="single" w:color="E2E4EA" w:sz="4"/>
              <w:bottom w:val="single" w:color="E2E4EA" w:sz="4"/>
              <w:right w:val="single" w:color="E2E4EA" w:sz="4"/>
            </w:tcBorders>
            <w:shd w:fill="F5F6FA"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Serious disruption. Financial loss requiring management attention. Public or regulatory scrutiny.</w:t>
            </w:r>
          </w:p>
        </w:tc>
      </w:tr>
      <w:tr>
        <w:tc>
          <w:tcPr>
            <w:tcW w:type="dxa" w:w="7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bCs/>
                <w:i w:val="false"/>
                <w:iCs w:val="false"/>
                <w:color w:val="1B2B4B"/>
                <w:sz w:val="18"/>
                <w:szCs w:val="18"/>
              </w:rPr>
              <w:t xml:space="preserve">5</w:t>
            </w:r>
          </w:p>
        </w:tc>
        <w:tc>
          <w:tcPr>
            <w:tcW w:type="dxa" w:w="16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Severe</w:t>
            </w:r>
          </w:p>
        </w:tc>
        <w:tc>
          <w:tcPr>
            <w:tcW w:type="dxa" w:w="60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vAlign w:val="center"/>
          </w:tcPr>
          <w:p>
            <w:pPr>
              <w:jc w:val="left"/>
            </w:pPr>
            <w:r>
              <w:rPr>
                <w:rFonts w:ascii="Arial" w:cs="Arial" w:eastAsia="Arial" w:hAnsi="Arial"/>
                <w:b w:val="false"/>
                <w:bCs w:val="false"/>
                <w:i w:val="false"/>
                <w:iCs w:val="false"/>
                <w:color w:val="1A1A2E"/>
                <w:sz w:val="18"/>
                <w:szCs w:val="18"/>
              </w:rPr>
              <w:t xml:space="preserve">Major failure of services, significant financial loss, legal consequence or reputational crisis.</w:t>
            </w:r>
          </w:p>
        </w:tc>
      </w:tr>
    </w:tbl>
    <w:p>
      <w:pPr>
        <w:spacing w:line="144"/>
      </w:pPr>
      <w:r>
        <w:t xml:space="preserve"/>
      </w:r>
    </w:p>
    <w:p>
      <w:pPr>
        <w:pStyle w:val="Heading2"/>
        <w:pBdr>
          <w:bottom w:val="single" w:color="E2E4EA" w:sz="4" w:space="4"/>
        </w:pBdr>
        <w:spacing w:after="160" w:before="280"/>
      </w:pPr>
      <w:r>
        <w:rPr>
          <w:rFonts w:ascii="Arial" w:cs="Arial" w:eastAsia="Arial" w:hAnsi="Arial"/>
          <w:b/>
          <w:bCs/>
          <w:color w:val="5B2D8E"/>
          <w:sz w:val="22"/>
          <w:szCs w:val="22"/>
        </w:rPr>
        <w:t xml:space="preserve">A3  Risk Scoring Matrix (Likelihood × Impact)</w:t>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1386"/>
        <w:gridCol w:w="1384"/>
        <w:gridCol w:w="1384"/>
        <w:gridCol w:w="1384"/>
        <w:gridCol w:w="1384"/>
        <w:gridCol w:w="1384"/>
      </w:tblGrid>
      <w:tr>
        <w:trPr>
          <w:tblHeader/>
        </w:trPr>
        <w:tc>
          <w:tcPr>
            <w:tcW w:type="dxa" w:w="1386"/>
            <w:tcBorders>
              <w:top w:val="single" w:color="1B2B4B" w:sz="4"/>
              <w:left w:val="single" w:color="1B2B4B" w:sz="4"/>
              <w:bottom w:val="single" w:color="1B2B4B" w:sz="4"/>
              <w:right w:val="single" w:color="1B2B4B" w:sz="4"/>
            </w:tcBorders>
            <w:shd w:fill="1B2B4B" w:val="clear"/>
            <w:tcMar>
              <w:top w:type="dxa" w:w="80"/>
              <w:left w:type="dxa" w:w="100"/>
              <w:bottom w:type="dxa" w:w="80"/>
              <w:right w:type="dxa" w:w="80"/>
            </w:tcMar>
          </w:tcPr>
          <w:p>
            <w:r>
              <w:rPr>
                <w:rFonts w:ascii="Arial" w:cs="Arial" w:eastAsia="Arial" w:hAnsi="Arial"/>
                <w:b/>
                <w:bCs/>
                <w:color w:val="FFFFFF"/>
                <w:sz w:val="16"/>
                <w:szCs w:val="16"/>
              </w:rPr>
              <w:t xml:space="preserve">Likelihood \ Impact</w:t>
            </w:r>
          </w:p>
        </w:tc>
        <w:tc>
          <w:tcPr>
            <w:tcW w:type="dxa" w:w="1384"/>
            <w:tcBorders>
              <w:top w:val="single" w:color="1B2B4B" w:sz="4"/>
              <w:left w:val="single" w:color="1B2B4B" w:sz="4"/>
              <w:bottom w:val="single" w:color="1B2B4B" w:sz="4"/>
              <w:right w:val="single" w:color="1B2B4B" w:sz="4"/>
            </w:tcBorders>
            <w:shd w:fill="1B2B4B" w:val="clear"/>
            <w:tcMar>
              <w:top w:type="dxa" w:w="80"/>
              <w:left w:type="dxa" w:w="80"/>
              <w:bottom w:type="dxa" w:w="80"/>
              <w:right w:type="dxa" w:w="80"/>
            </w:tcMar>
          </w:tcPr>
          <w:p>
            <w:pPr>
              <w:jc w:val="center"/>
            </w:pPr>
            <w:r>
              <w:rPr>
                <w:rFonts w:ascii="Arial" w:cs="Arial" w:eastAsia="Arial" w:hAnsi="Arial"/>
                <w:b/>
                <w:bCs/>
                <w:color w:val="FFFFFF"/>
                <w:sz w:val="15"/>
                <w:szCs w:val="15"/>
              </w:rPr>
              <w:t xml:space="preserve">1  Negligible</w:t>
            </w:r>
          </w:p>
        </w:tc>
        <w:tc>
          <w:tcPr>
            <w:tcW w:type="dxa" w:w="1384"/>
            <w:tcBorders>
              <w:top w:val="single" w:color="1B2B4B" w:sz="4"/>
              <w:left w:val="single" w:color="1B2B4B" w:sz="4"/>
              <w:bottom w:val="single" w:color="1B2B4B" w:sz="4"/>
              <w:right w:val="single" w:color="1B2B4B" w:sz="4"/>
            </w:tcBorders>
            <w:shd w:fill="1B2B4B" w:val="clear"/>
            <w:tcMar>
              <w:top w:type="dxa" w:w="80"/>
              <w:left w:type="dxa" w:w="80"/>
              <w:bottom w:type="dxa" w:w="80"/>
              <w:right w:type="dxa" w:w="80"/>
            </w:tcMar>
          </w:tcPr>
          <w:p>
            <w:pPr>
              <w:jc w:val="center"/>
            </w:pPr>
            <w:r>
              <w:rPr>
                <w:rFonts w:ascii="Arial" w:cs="Arial" w:eastAsia="Arial" w:hAnsi="Arial"/>
                <w:b/>
                <w:bCs/>
                <w:color w:val="FFFFFF"/>
                <w:sz w:val="15"/>
                <w:szCs w:val="15"/>
              </w:rPr>
              <w:t xml:space="preserve">2  Minor</w:t>
            </w:r>
          </w:p>
        </w:tc>
        <w:tc>
          <w:tcPr>
            <w:tcW w:type="dxa" w:w="1384"/>
            <w:tcBorders>
              <w:top w:val="single" w:color="1B2B4B" w:sz="4"/>
              <w:left w:val="single" w:color="1B2B4B" w:sz="4"/>
              <w:bottom w:val="single" w:color="1B2B4B" w:sz="4"/>
              <w:right w:val="single" w:color="1B2B4B" w:sz="4"/>
            </w:tcBorders>
            <w:shd w:fill="1B2B4B" w:val="clear"/>
            <w:tcMar>
              <w:top w:type="dxa" w:w="80"/>
              <w:left w:type="dxa" w:w="80"/>
              <w:bottom w:type="dxa" w:w="80"/>
              <w:right w:type="dxa" w:w="80"/>
            </w:tcMar>
          </w:tcPr>
          <w:p>
            <w:pPr>
              <w:jc w:val="center"/>
            </w:pPr>
            <w:r>
              <w:rPr>
                <w:rFonts w:ascii="Arial" w:cs="Arial" w:eastAsia="Arial" w:hAnsi="Arial"/>
                <w:b/>
                <w:bCs/>
                <w:color w:val="FFFFFF"/>
                <w:sz w:val="15"/>
                <w:szCs w:val="15"/>
              </w:rPr>
              <w:t xml:space="preserve">3  Moderate</w:t>
            </w:r>
          </w:p>
        </w:tc>
        <w:tc>
          <w:tcPr>
            <w:tcW w:type="dxa" w:w="1384"/>
            <w:tcBorders>
              <w:top w:val="single" w:color="1B2B4B" w:sz="4"/>
              <w:left w:val="single" w:color="1B2B4B" w:sz="4"/>
              <w:bottom w:val="single" w:color="1B2B4B" w:sz="4"/>
              <w:right w:val="single" w:color="1B2B4B" w:sz="4"/>
            </w:tcBorders>
            <w:shd w:fill="1B2B4B" w:val="clear"/>
            <w:tcMar>
              <w:top w:type="dxa" w:w="80"/>
              <w:left w:type="dxa" w:w="80"/>
              <w:bottom w:type="dxa" w:w="80"/>
              <w:right w:type="dxa" w:w="80"/>
            </w:tcMar>
          </w:tcPr>
          <w:p>
            <w:pPr>
              <w:jc w:val="center"/>
            </w:pPr>
            <w:r>
              <w:rPr>
                <w:rFonts w:ascii="Arial" w:cs="Arial" w:eastAsia="Arial" w:hAnsi="Arial"/>
                <w:b/>
                <w:bCs/>
                <w:color w:val="FFFFFF"/>
                <w:sz w:val="15"/>
                <w:szCs w:val="15"/>
              </w:rPr>
              <w:t xml:space="preserve">4  Significant</w:t>
            </w:r>
          </w:p>
        </w:tc>
        <w:tc>
          <w:tcPr>
            <w:tcW w:type="dxa" w:w="1384"/>
            <w:tcBorders>
              <w:top w:val="single" w:color="1B2B4B" w:sz="4"/>
              <w:left w:val="single" w:color="1B2B4B" w:sz="4"/>
              <w:bottom w:val="single" w:color="1B2B4B" w:sz="4"/>
              <w:right w:val="single" w:color="1B2B4B" w:sz="4"/>
            </w:tcBorders>
            <w:shd w:fill="1B2B4B" w:val="clear"/>
            <w:tcMar>
              <w:top w:type="dxa" w:w="80"/>
              <w:left w:type="dxa" w:w="80"/>
              <w:bottom w:type="dxa" w:w="80"/>
              <w:right w:type="dxa" w:w="80"/>
            </w:tcMar>
          </w:tcPr>
          <w:p>
            <w:pPr>
              <w:jc w:val="center"/>
            </w:pPr>
            <w:r>
              <w:rPr>
                <w:rFonts w:ascii="Arial" w:cs="Arial" w:eastAsia="Arial" w:hAnsi="Arial"/>
                <w:b/>
                <w:bCs/>
                <w:color w:val="FFFFFF"/>
                <w:sz w:val="15"/>
                <w:szCs w:val="15"/>
              </w:rPr>
              <w:t xml:space="preserve">5  Severe</w:t>
            </w:r>
          </w:p>
        </w:tc>
      </w:tr>
      <w:tr>
        <w:tc>
          <w:tcPr>
            <w:tcW w:type="dxa" w:w="1386"/>
            <w:tcBorders>
              <w:top w:val="single" w:color="E2E4EA" w:sz="4"/>
              <w:left w:val="single" w:color="E2E4EA" w:sz="4"/>
              <w:bottom w:val="single" w:color="E2E4EA" w:sz="4"/>
              <w:right w:val="single" w:color="E2E4EA" w:sz="4"/>
            </w:tcBorders>
            <w:shd w:fill="F5F6FA" w:val="clear"/>
            <w:tcMar>
              <w:top w:type="dxa" w:w="80"/>
              <w:left w:type="dxa" w:w="100"/>
              <w:bottom w:type="dxa" w:w="80"/>
              <w:right w:type="dxa" w:w="80"/>
            </w:tcMar>
          </w:tcPr>
          <w:p>
            <w:r>
              <w:rPr>
                <w:rFonts w:ascii="Arial" w:cs="Arial" w:eastAsia="Arial" w:hAnsi="Arial"/>
                <w:b/>
                <w:bCs/>
                <w:color w:val="1B2B4B"/>
                <w:sz w:val="16"/>
                <w:szCs w:val="16"/>
              </w:rPr>
              <w:t xml:space="preserve">5  Almost Certain</w:t>
            </w:r>
          </w:p>
        </w:tc>
        <w:tc>
          <w:tcPr>
            <w:tcW w:type="dxa" w:w="1384"/>
            <w:tcBorders>
              <w:top w:val="single" w:color="E2E4EA" w:sz="4"/>
              <w:left w:val="single" w:color="E2E4EA" w:sz="4"/>
              <w:bottom w:val="single" w:color="E2E4EA" w:sz="4"/>
              <w:right w:val="single" w:color="E2E4EA" w:sz="4"/>
            </w:tcBorders>
            <w:shd w:fill="FFF9C4"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5</w:t>
            </w:r>
          </w:p>
        </w:tc>
        <w:tc>
          <w:tcPr>
            <w:tcW w:type="dxa" w:w="1384"/>
            <w:tcBorders>
              <w:top w:val="single" w:color="E2E4EA" w:sz="4"/>
              <w:left w:val="single" w:color="E2E4EA" w:sz="4"/>
              <w:bottom w:val="single" w:color="E2E4EA" w:sz="4"/>
              <w:right w:val="single" w:color="E2E4EA" w:sz="4"/>
            </w:tcBorders>
            <w:shd w:fill="FFE0B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10</w:t>
            </w:r>
          </w:p>
        </w:tc>
        <w:tc>
          <w:tcPr>
            <w:tcW w:type="dxa" w:w="1384"/>
            <w:tcBorders>
              <w:top w:val="single" w:color="E2E4EA" w:sz="4"/>
              <w:left w:val="single" w:color="E2E4EA" w:sz="4"/>
              <w:bottom w:val="single" w:color="E2E4EA" w:sz="4"/>
              <w:right w:val="single" w:color="E2E4EA" w:sz="4"/>
            </w:tcBorders>
            <w:shd w:fill="FFCDD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15</w:t>
            </w:r>
          </w:p>
        </w:tc>
        <w:tc>
          <w:tcPr>
            <w:tcW w:type="dxa" w:w="1384"/>
            <w:tcBorders>
              <w:top w:val="single" w:color="E2E4EA" w:sz="4"/>
              <w:left w:val="single" w:color="E2E4EA" w:sz="4"/>
              <w:bottom w:val="single" w:color="E2E4EA" w:sz="4"/>
              <w:right w:val="single" w:color="E2E4EA" w:sz="4"/>
            </w:tcBorders>
            <w:shd w:fill="FFCDD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20</w:t>
            </w:r>
          </w:p>
        </w:tc>
        <w:tc>
          <w:tcPr>
            <w:tcW w:type="dxa" w:w="1384"/>
            <w:tcBorders>
              <w:top w:val="single" w:color="E2E4EA" w:sz="4"/>
              <w:left w:val="single" w:color="E2E4EA" w:sz="4"/>
              <w:bottom w:val="single" w:color="E2E4EA" w:sz="4"/>
              <w:right w:val="single" w:color="E2E4EA" w:sz="4"/>
            </w:tcBorders>
            <w:shd w:fill="FFCDD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25</w:t>
            </w:r>
          </w:p>
        </w:tc>
      </w:tr>
      <w:tr>
        <w:tc>
          <w:tcPr>
            <w:tcW w:type="dxa" w:w="1386"/>
            <w:tcBorders>
              <w:top w:val="single" w:color="E2E4EA" w:sz="4"/>
              <w:left w:val="single" w:color="E2E4EA" w:sz="4"/>
              <w:bottom w:val="single" w:color="E2E4EA" w:sz="4"/>
              <w:right w:val="single" w:color="E2E4EA" w:sz="4"/>
            </w:tcBorders>
            <w:shd w:fill="F5F6FA" w:val="clear"/>
            <w:tcMar>
              <w:top w:type="dxa" w:w="80"/>
              <w:left w:type="dxa" w:w="100"/>
              <w:bottom w:type="dxa" w:w="80"/>
              <w:right w:type="dxa" w:w="80"/>
            </w:tcMar>
          </w:tcPr>
          <w:p>
            <w:r>
              <w:rPr>
                <w:rFonts w:ascii="Arial" w:cs="Arial" w:eastAsia="Arial" w:hAnsi="Arial"/>
                <w:b/>
                <w:bCs/>
                <w:color w:val="1B2B4B"/>
                <w:sz w:val="16"/>
                <w:szCs w:val="16"/>
              </w:rPr>
              <w:t xml:space="preserve">4  Likely</w:t>
            </w:r>
          </w:p>
        </w:tc>
        <w:tc>
          <w:tcPr>
            <w:tcW w:type="dxa" w:w="1384"/>
            <w:tcBorders>
              <w:top w:val="single" w:color="E2E4EA" w:sz="4"/>
              <w:left w:val="single" w:color="E2E4EA" w:sz="4"/>
              <w:bottom w:val="single" w:color="E2E4EA" w:sz="4"/>
              <w:right w:val="single" w:color="E2E4EA" w:sz="4"/>
            </w:tcBorders>
            <w:shd w:fill="FFF9C4"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4</w:t>
            </w:r>
          </w:p>
        </w:tc>
        <w:tc>
          <w:tcPr>
            <w:tcW w:type="dxa" w:w="1384"/>
            <w:tcBorders>
              <w:top w:val="single" w:color="E2E4EA" w:sz="4"/>
              <w:left w:val="single" w:color="E2E4EA" w:sz="4"/>
              <w:bottom w:val="single" w:color="E2E4EA" w:sz="4"/>
              <w:right w:val="single" w:color="E2E4EA" w:sz="4"/>
            </w:tcBorders>
            <w:shd w:fill="FFE0B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8</w:t>
            </w:r>
          </w:p>
        </w:tc>
        <w:tc>
          <w:tcPr>
            <w:tcW w:type="dxa" w:w="1384"/>
            <w:tcBorders>
              <w:top w:val="single" w:color="E2E4EA" w:sz="4"/>
              <w:left w:val="single" w:color="E2E4EA" w:sz="4"/>
              <w:bottom w:val="single" w:color="E2E4EA" w:sz="4"/>
              <w:right w:val="single" w:color="E2E4EA" w:sz="4"/>
            </w:tcBorders>
            <w:shd w:fill="FFE0B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12</w:t>
            </w:r>
          </w:p>
        </w:tc>
        <w:tc>
          <w:tcPr>
            <w:tcW w:type="dxa" w:w="1384"/>
            <w:tcBorders>
              <w:top w:val="single" w:color="E2E4EA" w:sz="4"/>
              <w:left w:val="single" w:color="E2E4EA" w:sz="4"/>
              <w:bottom w:val="single" w:color="E2E4EA" w:sz="4"/>
              <w:right w:val="single" w:color="E2E4EA" w:sz="4"/>
            </w:tcBorders>
            <w:shd w:fill="FFCDD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16</w:t>
            </w:r>
          </w:p>
        </w:tc>
        <w:tc>
          <w:tcPr>
            <w:tcW w:type="dxa" w:w="1384"/>
            <w:tcBorders>
              <w:top w:val="single" w:color="E2E4EA" w:sz="4"/>
              <w:left w:val="single" w:color="E2E4EA" w:sz="4"/>
              <w:bottom w:val="single" w:color="E2E4EA" w:sz="4"/>
              <w:right w:val="single" w:color="E2E4EA" w:sz="4"/>
            </w:tcBorders>
            <w:shd w:fill="FFCDD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20</w:t>
            </w:r>
          </w:p>
        </w:tc>
      </w:tr>
      <w:tr>
        <w:tc>
          <w:tcPr>
            <w:tcW w:type="dxa" w:w="1386"/>
            <w:tcBorders>
              <w:top w:val="single" w:color="E2E4EA" w:sz="4"/>
              <w:left w:val="single" w:color="E2E4EA" w:sz="4"/>
              <w:bottom w:val="single" w:color="E2E4EA" w:sz="4"/>
              <w:right w:val="single" w:color="E2E4EA" w:sz="4"/>
            </w:tcBorders>
            <w:shd w:fill="F5F6FA" w:val="clear"/>
            <w:tcMar>
              <w:top w:type="dxa" w:w="80"/>
              <w:left w:type="dxa" w:w="100"/>
              <w:bottom w:type="dxa" w:w="80"/>
              <w:right w:type="dxa" w:w="80"/>
            </w:tcMar>
          </w:tcPr>
          <w:p>
            <w:r>
              <w:rPr>
                <w:rFonts w:ascii="Arial" w:cs="Arial" w:eastAsia="Arial" w:hAnsi="Arial"/>
                <w:b/>
                <w:bCs/>
                <w:color w:val="1B2B4B"/>
                <w:sz w:val="16"/>
                <w:szCs w:val="16"/>
              </w:rPr>
              <w:t xml:space="preserve">3  Possible</w:t>
            </w:r>
          </w:p>
        </w:tc>
        <w:tc>
          <w:tcPr>
            <w:tcW w:type="dxa" w:w="1384"/>
            <w:tcBorders>
              <w:top w:val="single" w:color="E2E4EA" w:sz="4"/>
              <w:left w:val="single" w:color="E2E4EA" w:sz="4"/>
              <w:bottom w:val="single" w:color="E2E4EA" w:sz="4"/>
              <w:right w:val="single" w:color="E2E4EA" w:sz="4"/>
            </w:tcBorders>
            <w:shd w:fill="DCEDC8"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3</w:t>
            </w:r>
          </w:p>
        </w:tc>
        <w:tc>
          <w:tcPr>
            <w:tcW w:type="dxa" w:w="1384"/>
            <w:tcBorders>
              <w:top w:val="single" w:color="E2E4EA" w:sz="4"/>
              <w:left w:val="single" w:color="E2E4EA" w:sz="4"/>
              <w:bottom w:val="single" w:color="E2E4EA" w:sz="4"/>
              <w:right w:val="single" w:color="E2E4EA" w:sz="4"/>
            </w:tcBorders>
            <w:shd w:fill="FFF9C4"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6</w:t>
            </w:r>
          </w:p>
        </w:tc>
        <w:tc>
          <w:tcPr>
            <w:tcW w:type="dxa" w:w="1384"/>
            <w:tcBorders>
              <w:top w:val="single" w:color="E2E4EA" w:sz="4"/>
              <w:left w:val="single" w:color="E2E4EA" w:sz="4"/>
              <w:bottom w:val="single" w:color="E2E4EA" w:sz="4"/>
              <w:right w:val="single" w:color="E2E4EA" w:sz="4"/>
            </w:tcBorders>
            <w:shd w:fill="FFE0B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9</w:t>
            </w:r>
          </w:p>
        </w:tc>
        <w:tc>
          <w:tcPr>
            <w:tcW w:type="dxa" w:w="1384"/>
            <w:tcBorders>
              <w:top w:val="single" w:color="E2E4EA" w:sz="4"/>
              <w:left w:val="single" w:color="E2E4EA" w:sz="4"/>
              <w:bottom w:val="single" w:color="E2E4EA" w:sz="4"/>
              <w:right w:val="single" w:color="E2E4EA" w:sz="4"/>
            </w:tcBorders>
            <w:shd w:fill="FFE0B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12</w:t>
            </w:r>
          </w:p>
        </w:tc>
        <w:tc>
          <w:tcPr>
            <w:tcW w:type="dxa" w:w="1384"/>
            <w:tcBorders>
              <w:top w:val="single" w:color="E2E4EA" w:sz="4"/>
              <w:left w:val="single" w:color="E2E4EA" w:sz="4"/>
              <w:bottom w:val="single" w:color="E2E4EA" w:sz="4"/>
              <w:right w:val="single" w:color="E2E4EA" w:sz="4"/>
            </w:tcBorders>
            <w:shd w:fill="FFCDD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15</w:t>
            </w:r>
          </w:p>
        </w:tc>
      </w:tr>
      <w:tr>
        <w:tc>
          <w:tcPr>
            <w:tcW w:type="dxa" w:w="1386"/>
            <w:tcBorders>
              <w:top w:val="single" w:color="E2E4EA" w:sz="4"/>
              <w:left w:val="single" w:color="E2E4EA" w:sz="4"/>
              <w:bottom w:val="single" w:color="E2E4EA" w:sz="4"/>
              <w:right w:val="single" w:color="E2E4EA" w:sz="4"/>
            </w:tcBorders>
            <w:shd w:fill="F5F6FA" w:val="clear"/>
            <w:tcMar>
              <w:top w:type="dxa" w:w="80"/>
              <w:left w:type="dxa" w:w="100"/>
              <w:bottom w:type="dxa" w:w="80"/>
              <w:right w:type="dxa" w:w="80"/>
            </w:tcMar>
          </w:tcPr>
          <w:p>
            <w:r>
              <w:rPr>
                <w:rFonts w:ascii="Arial" w:cs="Arial" w:eastAsia="Arial" w:hAnsi="Arial"/>
                <w:b/>
                <w:bCs/>
                <w:color w:val="1B2B4B"/>
                <w:sz w:val="16"/>
                <w:szCs w:val="16"/>
              </w:rPr>
              <w:t xml:space="preserve">2  Unlikely</w:t>
            </w:r>
          </w:p>
        </w:tc>
        <w:tc>
          <w:tcPr>
            <w:tcW w:type="dxa" w:w="1384"/>
            <w:tcBorders>
              <w:top w:val="single" w:color="E2E4EA" w:sz="4"/>
              <w:left w:val="single" w:color="E2E4EA" w:sz="4"/>
              <w:bottom w:val="single" w:color="E2E4EA" w:sz="4"/>
              <w:right w:val="single" w:color="E2E4EA" w:sz="4"/>
            </w:tcBorders>
            <w:shd w:fill="DCEDC8"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2</w:t>
            </w:r>
          </w:p>
        </w:tc>
        <w:tc>
          <w:tcPr>
            <w:tcW w:type="dxa" w:w="1384"/>
            <w:tcBorders>
              <w:top w:val="single" w:color="E2E4EA" w:sz="4"/>
              <w:left w:val="single" w:color="E2E4EA" w:sz="4"/>
              <w:bottom w:val="single" w:color="E2E4EA" w:sz="4"/>
              <w:right w:val="single" w:color="E2E4EA" w:sz="4"/>
            </w:tcBorders>
            <w:shd w:fill="FFF9C4"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4</w:t>
            </w:r>
          </w:p>
        </w:tc>
        <w:tc>
          <w:tcPr>
            <w:tcW w:type="dxa" w:w="1384"/>
            <w:tcBorders>
              <w:top w:val="single" w:color="E2E4EA" w:sz="4"/>
              <w:left w:val="single" w:color="E2E4EA" w:sz="4"/>
              <w:bottom w:val="single" w:color="E2E4EA" w:sz="4"/>
              <w:right w:val="single" w:color="E2E4EA" w:sz="4"/>
            </w:tcBorders>
            <w:shd w:fill="FFF9C4"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6</w:t>
            </w:r>
          </w:p>
        </w:tc>
        <w:tc>
          <w:tcPr>
            <w:tcW w:type="dxa" w:w="1384"/>
            <w:tcBorders>
              <w:top w:val="single" w:color="E2E4EA" w:sz="4"/>
              <w:left w:val="single" w:color="E2E4EA" w:sz="4"/>
              <w:bottom w:val="single" w:color="E2E4EA" w:sz="4"/>
              <w:right w:val="single" w:color="E2E4EA" w:sz="4"/>
            </w:tcBorders>
            <w:shd w:fill="FFE0B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8</w:t>
            </w:r>
          </w:p>
        </w:tc>
        <w:tc>
          <w:tcPr>
            <w:tcW w:type="dxa" w:w="1384"/>
            <w:tcBorders>
              <w:top w:val="single" w:color="E2E4EA" w:sz="4"/>
              <w:left w:val="single" w:color="E2E4EA" w:sz="4"/>
              <w:bottom w:val="single" w:color="E2E4EA" w:sz="4"/>
              <w:right w:val="single" w:color="E2E4EA" w:sz="4"/>
            </w:tcBorders>
            <w:shd w:fill="FFE0B2"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10</w:t>
            </w:r>
          </w:p>
        </w:tc>
      </w:tr>
      <w:tr>
        <w:tc>
          <w:tcPr>
            <w:tcW w:type="dxa" w:w="1386"/>
            <w:tcBorders>
              <w:top w:val="single" w:color="E2E4EA" w:sz="4"/>
              <w:left w:val="single" w:color="E2E4EA" w:sz="4"/>
              <w:bottom w:val="single" w:color="E2E4EA" w:sz="4"/>
              <w:right w:val="single" w:color="E2E4EA" w:sz="4"/>
            </w:tcBorders>
            <w:shd w:fill="F5F6FA" w:val="clear"/>
            <w:tcMar>
              <w:top w:type="dxa" w:w="80"/>
              <w:left w:type="dxa" w:w="100"/>
              <w:bottom w:type="dxa" w:w="80"/>
              <w:right w:type="dxa" w:w="80"/>
            </w:tcMar>
          </w:tcPr>
          <w:p>
            <w:r>
              <w:rPr>
                <w:rFonts w:ascii="Arial" w:cs="Arial" w:eastAsia="Arial" w:hAnsi="Arial"/>
                <w:b/>
                <w:bCs/>
                <w:color w:val="1B2B4B"/>
                <w:sz w:val="16"/>
                <w:szCs w:val="16"/>
              </w:rPr>
              <w:t xml:space="preserve">1  Rare</w:t>
            </w:r>
          </w:p>
        </w:tc>
        <w:tc>
          <w:tcPr>
            <w:tcW w:type="dxa" w:w="1384"/>
            <w:tcBorders>
              <w:top w:val="single" w:color="E2E4EA" w:sz="4"/>
              <w:left w:val="single" w:color="E2E4EA" w:sz="4"/>
              <w:bottom w:val="single" w:color="E2E4EA" w:sz="4"/>
              <w:right w:val="single" w:color="E2E4EA" w:sz="4"/>
            </w:tcBorders>
            <w:shd w:fill="DCEDC8"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1</w:t>
            </w:r>
          </w:p>
        </w:tc>
        <w:tc>
          <w:tcPr>
            <w:tcW w:type="dxa" w:w="1384"/>
            <w:tcBorders>
              <w:top w:val="single" w:color="E2E4EA" w:sz="4"/>
              <w:left w:val="single" w:color="E2E4EA" w:sz="4"/>
              <w:bottom w:val="single" w:color="E2E4EA" w:sz="4"/>
              <w:right w:val="single" w:color="E2E4EA" w:sz="4"/>
            </w:tcBorders>
            <w:shd w:fill="DCEDC8"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2</w:t>
            </w:r>
          </w:p>
        </w:tc>
        <w:tc>
          <w:tcPr>
            <w:tcW w:type="dxa" w:w="1384"/>
            <w:tcBorders>
              <w:top w:val="single" w:color="E2E4EA" w:sz="4"/>
              <w:left w:val="single" w:color="E2E4EA" w:sz="4"/>
              <w:bottom w:val="single" w:color="E2E4EA" w:sz="4"/>
              <w:right w:val="single" w:color="E2E4EA" w:sz="4"/>
            </w:tcBorders>
            <w:shd w:fill="DCEDC8"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3</w:t>
            </w:r>
          </w:p>
        </w:tc>
        <w:tc>
          <w:tcPr>
            <w:tcW w:type="dxa" w:w="1384"/>
            <w:tcBorders>
              <w:top w:val="single" w:color="E2E4EA" w:sz="4"/>
              <w:left w:val="single" w:color="E2E4EA" w:sz="4"/>
              <w:bottom w:val="single" w:color="E2E4EA" w:sz="4"/>
              <w:right w:val="single" w:color="E2E4EA" w:sz="4"/>
            </w:tcBorders>
            <w:shd w:fill="FFF9C4"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4</w:t>
            </w:r>
          </w:p>
        </w:tc>
        <w:tc>
          <w:tcPr>
            <w:tcW w:type="dxa" w:w="1384"/>
            <w:tcBorders>
              <w:top w:val="single" w:color="E2E4EA" w:sz="4"/>
              <w:left w:val="single" w:color="E2E4EA" w:sz="4"/>
              <w:bottom w:val="single" w:color="E2E4EA" w:sz="4"/>
              <w:right w:val="single" w:color="E2E4EA" w:sz="4"/>
            </w:tcBorders>
            <w:shd w:fill="FFF9C4" w:val="clear"/>
            <w:tcMar>
              <w:top w:type="dxa" w:w="80"/>
              <w:left w:type="dxa" w:w="80"/>
              <w:bottom w:type="dxa" w:w="80"/>
              <w:right w:type="dxa" w:w="80"/>
            </w:tcMar>
            <w:vAlign w:val="center"/>
          </w:tcPr>
          <w:p>
            <w:pPr>
              <w:jc w:val="center"/>
            </w:pPr>
            <w:r>
              <w:rPr>
                <w:rFonts w:ascii="Arial" w:cs="Arial" w:eastAsia="Arial" w:hAnsi="Arial"/>
                <w:b/>
                <w:bCs/>
                <w:color w:val="1A1A2E"/>
                <w:sz w:val="18"/>
                <w:szCs w:val="18"/>
              </w:rPr>
              <w:t xml:space="preserve">5</w:t>
            </w:r>
          </w:p>
        </w:tc>
      </w:tr>
      <w:tr>
        <w:tc>
          <w:tcPr>
            <w:tcW w:type="dxa" w:w="8306"/>
            <w:gridSpan w:val="6"/>
            <w:tcBorders>
              <w:top w:val="single" w:color="E2E4EA" w:sz="4"/>
              <w:left w:val="single" w:color="E2E4EA" w:sz="4"/>
              <w:bottom w:val="single" w:color="E2E4EA" w:sz="4"/>
              <w:right w:val="single" w:color="E2E4EA" w:sz="4"/>
            </w:tcBorders>
            <w:shd w:fill="F5F6FA" w:val="clear"/>
            <w:tcMar>
              <w:top w:type="dxa" w:w="60"/>
              <w:left w:type="dxa" w:w="100"/>
              <w:bottom w:type="dxa" w:w="60"/>
              <w:right w:type="dxa" w:w="80"/>
            </w:tcMar>
          </w:tcPr>
          <w:p>
            <w:pPr>
              <w:jc w:val="center"/>
            </w:pPr>
            <w:r>
              <w:rPr>
                <w:rFonts w:ascii="Arial" w:cs="Arial" w:eastAsia="Arial" w:hAnsi="Arial"/>
                <w:b/>
                <w:bCs/>
                <w:color w:val="2E7D32"/>
                <w:sz w:val="16"/>
                <w:szCs w:val="16"/>
              </w:rPr>
              <w:t xml:space="preserve">Low (1-3)  </w:t>
            </w:r>
            <w:r>
              <w:rPr>
                <w:rFonts w:ascii="Arial" w:cs="Arial" w:eastAsia="Arial" w:hAnsi="Arial"/>
                <w:b/>
                <w:bCs/>
                <w:color w:val="F57F17"/>
                <w:sz w:val="16"/>
                <w:szCs w:val="16"/>
              </w:rPr>
              <w:t xml:space="preserve">   Medium (4-7)  </w:t>
            </w:r>
            <w:r>
              <w:rPr>
                <w:rFonts w:ascii="Arial" w:cs="Arial" w:eastAsia="Arial" w:hAnsi="Arial"/>
                <w:b/>
                <w:bCs/>
                <w:color w:val="E65100"/>
                <w:sz w:val="16"/>
                <w:szCs w:val="16"/>
              </w:rPr>
              <w:t xml:space="preserve">   High (8-14)  </w:t>
            </w:r>
            <w:r>
              <w:rPr>
                <w:rFonts w:ascii="Arial" w:cs="Arial" w:eastAsia="Arial" w:hAnsi="Arial"/>
                <w:b/>
                <w:bCs/>
                <w:color w:val="B71C1C"/>
                <w:sz w:val="16"/>
                <w:szCs w:val="16"/>
              </w:rPr>
              <w:t xml:space="preserve">   Critical (15-25)</w:t>
            </w:r>
          </w:p>
        </w:tc>
      </w:tr>
    </w:tbl>
    <w:p>
      <w:pPr>
        <w:spacing w:line="144"/>
      </w:pPr>
      <w:r>
        <w:t xml:space="preserve"/>
      </w:r>
    </w:p>
    <w:p>
      <w:pPr>
        <w:pStyle w:val="Heading2"/>
        <w:pBdr>
          <w:bottom w:val="single" w:color="E2E4EA" w:sz="4" w:space="4"/>
        </w:pBdr>
        <w:spacing w:after="160" w:before="280"/>
      </w:pPr>
      <w:r>
        <w:rPr>
          <w:rFonts w:ascii="Arial" w:cs="Arial" w:eastAsia="Arial" w:hAnsi="Arial"/>
          <w:b/>
          <w:bCs/>
          <w:color w:val="5B2D8E"/>
          <w:sz w:val="22"/>
          <w:szCs w:val="22"/>
        </w:rPr>
        <w:t xml:space="preserve">A4  Risk Appetite and Response</w:t>
      </w:r>
    </w:p>
    <w:p>
      <w:pPr>
        <w:spacing w:after="80" w:before="60"/>
      </w:pPr>
      <w:r>
        <w:rPr>
          <w:rFonts w:ascii="Arial" w:cs="Arial" w:eastAsia="Arial" w:hAnsi="Arial"/>
          <w:color w:val="666677"/>
          <w:sz w:val="20"/>
          <w:szCs w:val="20"/>
        </w:rPr>
        <w:t xml:space="preserve">The thresholds below define the minimum response required at each risk level.</w:t>
      </w:r>
    </w:p>
    <w:p>
      <w:pPr>
        <w:spacing w:line="72"/>
      </w:pPr>
      <w:r>
        <w:t xml:space="preserve"/>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1100"/>
        <w:gridCol w:w="1300"/>
        <w:gridCol w:w="5906"/>
      </w:tblGrid>
      <w:tr>
        <w:trPr>
          <w:tblHeader/>
        </w:trPr>
        <w:tc>
          <w:tcPr>
            <w:tcW w:type="dxa" w:w="1100"/>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Rating</w:t>
            </w:r>
          </w:p>
        </w:tc>
        <w:tc>
          <w:tcPr>
            <w:tcW w:type="dxa" w:w="1300"/>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Score Range</w:t>
            </w:r>
          </w:p>
        </w:tc>
        <w:tc>
          <w:tcPr>
            <w:tcW w:type="dxa" w:w="5906"/>
            <w:tcBorders>
              <w:top w:val="single" w:color="1B2B4B" w:sz="4"/>
              <w:left w:val="single" w:color="1B2B4B" w:sz="4"/>
              <w:bottom w:val="single" w:color="1B2B4B" w:sz="4"/>
              <w:right w:val="single" w:color="1B2B4B" w:sz="4"/>
            </w:tcBorders>
            <w:shd w:fill="1B2B4B" w:val="clear"/>
            <w:tcMar>
              <w:top w:type="dxa" w:w="100"/>
              <w:left w:type="dxa" w:w="110"/>
              <w:bottom w:type="dxa" w:w="100"/>
              <w:right w:type="dxa" w:w="90"/>
            </w:tcMar>
            <w:vAlign w:val="center"/>
          </w:tcPr>
          <w:p>
            <w:pPr>
              <w:jc w:val="left"/>
            </w:pPr>
            <w:r>
              <w:rPr>
                <w:rFonts w:ascii="Arial" w:cs="Arial" w:eastAsia="Arial" w:hAnsi="Arial"/>
                <w:b/>
                <w:bCs/>
                <w:color w:val="FFFFFF"/>
                <w:sz w:val="17"/>
                <w:szCs w:val="17"/>
              </w:rPr>
              <w:t xml:space="preserve">Response Required</w:t>
            </w:r>
          </w:p>
        </w:tc>
      </w:tr>
      <w:tr>
        <w:tc>
          <w:tcPr>
            <w:tcW w:type="dxa" w:w="1100"/>
            <w:tcBorders>
              <w:top w:val="single" w:color="E2E4EA" w:sz="4"/>
              <w:left w:val="single" w:color="E2E4EA" w:sz="4"/>
              <w:bottom w:val="single" w:color="E2E4EA" w:sz="4"/>
              <w:right w:val="single" w:color="E2E4EA" w:sz="4"/>
            </w:tcBorders>
            <w:shd w:fill="FFCDD2" w:val="clear"/>
            <w:tcMar>
              <w:top w:type="dxa" w:w="90"/>
              <w:left w:type="dxa" w:w="110"/>
              <w:bottom w:type="dxa" w:w="90"/>
              <w:right w:type="dxa" w:w="90"/>
            </w:tcMar>
          </w:tcPr>
          <w:p>
            <w:r>
              <w:rPr>
                <w:rFonts w:ascii="Arial" w:cs="Arial" w:eastAsia="Arial" w:hAnsi="Arial"/>
                <w:b/>
                <w:bCs/>
                <w:color w:val="1A1A2E"/>
                <w:sz w:val="18"/>
                <w:szCs w:val="18"/>
              </w:rPr>
              <w:t xml:space="preserve">Critical</w:t>
            </w:r>
          </w:p>
        </w:tc>
        <w:tc>
          <w:tcPr>
            <w:tcW w:type="dxa" w:w="13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tcPr>
          <w:p>
            <w:pPr>
              <w:jc w:val="center"/>
            </w:pPr>
            <w:r>
              <w:rPr>
                <w:rFonts w:ascii="Arial" w:cs="Arial" w:eastAsia="Arial" w:hAnsi="Arial"/>
                <w:color w:val="1A1A2E"/>
                <w:sz w:val="18"/>
                <w:szCs w:val="18"/>
              </w:rPr>
              <w:t xml:space="preserve">15-25</w:t>
            </w:r>
          </w:p>
        </w:tc>
        <w:tc>
          <w:tcPr>
            <w:tcW w:type="dxa" w:w="59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tcPr>
          <w:p>
            <w:r>
              <w:rPr>
                <w:rFonts w:ascii="Arial" w:cs="Arial" w:eastAsia="Arial" w:hAnsi="Arial"/>
                <w:color w:val="1A1A2E"/>
                <w:sz w:val="18"/>
                <w:szCs w:val="18"/>
              </w:rPr>
              <w:t xml:space="preserve">Immediate escalation to senior leadership. Urgent mitigation required. Review at least monthly until resolved.</w:t>
            </w:r>
          </w:p>
        </w:tc>
      </w:tr>
      <w:tr>
        <w:tc>
          <w:tcPr>
            <w:tcW w:type="dxa" w:w="1100"/>
            <w:tcBorders>
              <w:top w:val="single" w:color="E2E4EA" w:sz="4"/>
              <w:left w:val="single" w:color="E2E4EA" w:sz="4"/>
              <w:bottom w:val="single" w:color="E2E4EA" w:sz="4"/>
              <w:right w:val="single" w:color="E2E4EA" w:sz="4"/>
            </w:tcBorders>
            <w:shd w:fill="FFE0B2" w:val="clear"/>
            <w:tcMar>
              <w:top w:type="dxa" w:w="90"/>
              <w:left w:type="dxa" w:w="110"/>
              <w:bottom w:type="dxa" w:w="90"/>
              <w:right w:type="dxa" w:w="90"/>
            </w:tcMar>
          </w:tcPr>
          <w:p>
            <w:r>
              <w:rPr>
                <w:rFonts w:ascii="Arial" w:cs="Arial" w:eastAsia="Arial" w:hAnsi="Arial"/>
                <w:b/>
                <w:bCs/>
                <w:color w:val="1A1A2E"/>
                <w:sz w:val="18"/>
                <w:szCs w:val="18"/>
              </w:rPr>
              <w:t xml:space="preserve">High</w:t>
            </w:r>
          </w:p>
        </w:tc>
        <w:tc>
          <w:tcPr>
            <w:tcW w:type="dxa" w:w="13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tcPr>
          <w:p>
            <w:pPr>
              <w:jc w:val="center"/>
            </w:pPr>
            <w:r>
              <w:rPr>
                <w:rFonts w:ascii="Arial" w:cs="Arial" w:eastAsia="Arial" w:hAnsi="Arial"/>
                <w:color w:val="1A1A2E"/>
                <w:sz w:val="18"/>
                <w:szCs w:val="18"/>
              </w:rPr>
              <w:t xml:space="preserve">8-14</w:t>
            </w:r>
          </w:p>
        </w:tc>
        <w:tc>
          <w:tcPr>
            <w:tcW w:type="dxa" w:w="59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tcPr>
          <w:p>
            <w:r>
              <w:rPr>
                <w:rFonts w:ascii="Arial" w:cs="Arial" w:eastAsia="Arial" w:hAnsi="Arial"/>
                <w:color w:val="1A1A2E"/>
                <w:sz w:val="18"/>
                <w:szCs w:val="18"/>
              </w:rPr>
              <w:t xml:space="preserve">Escalate to risk owner and management. Mitigation plan required within 30 days. Review at least quarterly.</w:t>
            </w:r>
          </w:p>
        </w:tc>
      </w:tr>
      <w:tr>
        <w:tc>
          <w:tcPr>
            <w:tcW w:type="dxa" w:w="1100"/>
            <w:tcBorders>
              <w:top w:val="single" w:color="E2E4EA" w:sz="4"/>
              <w:left w:val="single" w:color="E2E4EA" w:sz="4"/>
              <w:bottom w:val="single" w:color="E2E4EA" w:sz="4"/>
              <w:right w:val="single" w:color="E2E4EA" w:sz="4"/>
            </w:tcBorders>
            <w:shd w:fill="FFF9C4" w:val="clear"/>
            <w:tcMar>
              <w:top w:type="dxa" w:w="90"/>
              <w:left w:type="dxa" w:w="110"/>
              <w:bottom w:type="dxa" w:w="90"/>
              <w:right w:type="dxa" w:w="90"/>
            </w:tcMar>
          </w:tcPr>
          <w:p>
            <w:r>
              <w:rPr>
                <w:rFonts w:ascii="Arial" w:cs="Arial" w:eastAsia="Arial" w:hAnsi="Arial"/>
                <w:b/>
                <w:bCs/>
                <w:color w:val="1A1A2E"/>
                <w:sz w:val="18"/>
                <w:szCs w:val="18"/>
              </w:rPr>
              <w:t xml:space="preserve">Medium</w:t>
            </w:r>
          </w:p>
        </w:tc>
        <w:tc>
          <w:tcPr>
            <w:tcW w:type="dxa" w:w="13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tcPr>
          <w:p>
            <w:pPr>
              <w:jc w:val="center"/>
            </w:pPr>
            <w:r>
              <w:rPr>
                <w:rFonts w:ascii="Arial" w:cs="Arial" w:eastAsia="Arial" w:hAnsi="Arial"/>
                <w:color w:val="1A1A2E"/>
                <w:sz w:val="18"/>
                <w:szCs w:val="18"/>
              </w:rPr>
              <w:t xml:space="preserve">4-7</w:t>
            </w:r>
          </w:p>
        </w:tc>
        <w:tc>
          <w:tcPr>
            <w:tcW w:type="dxa" w:w="59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tcPr>
          <w:p>
            <w:r>
              <w:rPr>
                <w:rFonts w:ascii="Arial" w:cs="Arial" w:eastAsia="Arial" w:hAnsi="Arial"/>
                <w:color w:val="1A1A2E"/>
                <w:sz w:val="18"/>
                <w:szCs w:val="18"/>
              </w:rPr>
              <w:t xml:space="preserve">Risk owner to monitor actively. Mitigating actions documented and reviewed quarterly.</w:t>
            </w:r>
          </w:p>
        </w:tc>
      </w:tr>
      <w:tr>
        <w:tc>
          <w:tcPr>
            <w:tcW w:type="dxa" w:w="1100"/>
            <w:tcBorders>
              <w:top w:val="single" w:color="E2E4EA" w:sz="4"/>
              <w:left w:val="single" w:color="E2E4EA" w:sz="4"/>
              <w:bottom w:val="single" w:color="E2E4EA" w:sz="4"/>
              <w:right w:val="single" w:color="E2E4EA" w:sz="4"/>
            </w:tcBorders>
            <w:shd w:fill="DCEDC8" w:val="clear"/>
            <w:tcMar>
              <w:top w:type="dxa" w:w="90"/>
              <w:left w:type="dxa" w:w="110"/>
              <w:bottom w:type="dxa" w:w="90"/>
              <w:right w:type="dxa" w:w="90"/>
            </w:tcMar>
          </w:tcPr>
          <w:p>
            <w:r>
              <w:rPr>
                <w:rFonts w:ascii="Arial" w:cs="Arial" w:eastAsia="Arial" w:hAnsi="Arial"/>
                <w:b/>
                <w:bCs/>
                <w:color w:val="1A1A2E"/>
                <w:sz w:val="18"/>
                <w:szCs w:val="18"/>
              </w:rPr>
              <w:t xml:space="preserve">Low</w:t>
            </w:r>
          </w:p>
        </w:tc>
        <w:tc>
          <w:tcPr>
            <w:tcW w:type="dxa" w:w="1300"/>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tcPr>
          <w:p>
            <w:pPr>
              <w:jc w:val="center"/>
            </w:pPr>
            <w:r>
              <w:rPr>
                <w:rFonts w:ascii="Arial" w:cs="Arial" w:eastAsia="Arial" w:hAnsi="Arial"/>
                <w:color w:val="1A1A2E"/>
                <w:sz w:val="18"/>
                <w:szCs w:val="18"/>
              </w:rPr>
              <w:t xml:space="preserve">1-3</w:t>
            </w:r>
          </w:p>
        </w:tc>
        <w:tc>
          <w:tcPr>
            <w:tcW w:type="dxa" w:w="5906"/>
            <w:tcBorders>
              <w:top w:val="single" w:color="E2E4EA" w:sz="4"/>
              <w:left w:val="single" w:color="E2E4EA" w:sz="4"/>
              <w:bottom w:val="single" w:color="E2E4EA" w:sz="4"/>
              <w:right w:val="single" w:color="E2E4EA" w:sz="4"/>
            </w:tcBorders>
            <w:shd w:fill="FFFFFF" w:val="clear"/>
            <w:tcMar>
              <w:top w:type="dxa" w:w="90"/>
              <w:left w:type="dxa" w:w="110"/>
              <w:bottom w:type="dxa" w:w="90"/>
              <w:right w:type="dxa" w:w="90"/>
            </w:tcMar>
          </w:tcPr>
          <w:p>
            <w:r>
              <w:rPr>
                <w:rFonts w:ascii="Arial" w:cs="Arial" w:eastAsia="Arial" w:hAnsi="Arial"/>
                <w:color w:val="1A1A2E"/>
                <w:sz w:val="18"/>
                <w:szCs w:val="18"/>
              </w:rPr>
              <w:t xml:space="preserve">Routine monitoring. Annual review. No immediate action required unless context changes.</w:t>
            </w:r>
          </w:p>
        </w:tc>
      </w:tr>
    </w:tbl>
    <w:sectPr>
      <w:footerReference w:type="default" r:id="rId11"/>
      <w:type w:val="nextPage"/>
      <w:pgSz w:w="11906" w:h="16838" w:orient="portrait"/>
      <w:pgMar w:top="1440" w:right="1800" w:bottom="144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9026"/>
      </w:tabs>
      <w:spacing w:after="40" w:before="80"/>
    </w:pPr>
    <w:r>
      <w:drawing>
        <wp:inline distT="0" distB="0" distL="0" distR="0">
          <wp:extent cx="152400" cy="152400"/>
          <wp:effectExtent t="0" r="0" b="0" l="0"/>
          <wp:docPr id="1" name="TrefnusLogo" descr="Trefnus logo" title="Tref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2400" cy="152400"/>
                  </a:xfrm>
                  <a:prstGeom prst="rect">
                    <a:avLst/>
                  </a:prstGeom>
                </pic:spPr>
              </pic:pic>
            </a:graphicData>
          </a:graphic>
        </wp:inline>
      </w:drawing>
    </w:r>
    <w:r>
      <w:rPr>
        <w:rFonts w:ascii="Arial" w:cs="Arial" w:eastAsia="Arial" w:hAnsi="Arial"/>
        <w:b/>
        <w:bCs/>
        <w:color w:val="1B2B4B"/>
        <w:sz w:val="16"/>
        <w:szCs w:val="16"/>
      </w:rPr>
      <w:t xml:space="preserve">  Trefnus</w:t>
    </w:r>
    <w:r>
      <w:rPr>
        <w:rFonts w:ascii="Arial" w:cs="Arial" w:eastAsia="Arial" w:hAnsi="Arial"/>
        <w:color w:val="666677"/>
        <w:sz w:val="16"/>
        <w:szCs w:val="16"/>
      </w:rPr>
      <w:t xml:space="preserve">   |   Risk Assessment</w:t>
    </w:r>
    <w:r>
      <w:rPr>
        <w:rFonts w:ascii="Arial" w:cs="Arial" w:eastAsia="Arial" w:hAnsi="Arial"/>
        <w:color w:val="666677"/>
        <w:sz w:val="16"/>
        <w:szCs w:val="16"/>
      </w:rPr>
      <w:t xml:space="preserve">	Page </w:t>
    </w:r>
    <w:r>
      <w:rPr>
        <w:rFonts w:ascii="Arial" w:cs="Arial" w:eastAsia="Arial" w:hAnsi="Arial"/>
        <w:color w:val="666677"/>
        <w:sz w:val="16"/>
        <w:szCs w:val="16"/>
      </w:rPr>
      <w:fldChar w:fldCharType="begin"/>
      <w:instrText xml:space="preserve">PAGE</w:instrText>
      <w:fldChar w:fldCharType="separate"/>
      <w:fldChar w:fldCharType="end"/>
    </w:r>
    <w:r>
      <w:rPr>
        <w:rFonts w:ascii="Arial" w:cs="Arial" w:eastAsia="Arial" w:hAnsi="Arial"/>
        <w:color w:val="666677"/>
        <w:sz w:val="16"/>
        <w:szCs w:val="16"/>
      </w:rPr>
      <w:t xml:space="preserve"> of </w:t>
    </w:r>
    <w:r>
      <w:rPr>
        <w:rFonts w:ascii="Arial" w:cs="Arial" w:eastAsia="Arial" w:hAnsi="Arial"/>
        <w:color w:val="666677"/>
        <w:sz w:val="16"/>
        <w:szCs w:val="16"/>
      </w:rPr>
      <w:fldChar w:fldCharType="begin"/>
      <w:instrText xml:space="preserve">NUMPAGES</w:instrText>
      <w:fldChar w:fldCharType="separate"/>
      <w:fldChar w:fldCharType="end"/>
    </w:r>
  </w:p>
  <w:p>
    <w:pPr>
      <w:spacing w:after="0" w:before="0"/>
    </w:pPr>
    <w:r>
      <w:rPr>
        <w:rFonts w:ascii="Arial" w:cs="Arial" w:eastAsia="Arial" w:hAnsi="Arial"/>
        <w:i/>
        <w:iCs/>
        <w:color w:val="999999"/>
        <w:sz w:val="14"/>
        <w:szCs w:val="14"/>
      </w:rPr>
      <w:t xml:space="preserve">Disclaimer: This template is provided by Trefnus for general purposes only and does not constitute professional advice. Trefnus accepts no liability for any loss arising from its use. Users are responsible for ensuring suitability for their own requirements.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4"/>
      </w:pBdr>
      <w:tabs>
        <w:tab w:val="right" w:pos="9026"/>
      </w:tabs>
      <w:spacing w:after="0" w:before="60"/>
    </w:pPr>
    <w:r>
      <w:drawing>
        <wp:inline distT="0" distB="0" distL="0" distR="0">
          <wp:extent cx="133350" cy="133350"/>
          <wp:effectExtent t="0" r="0" b="0" l="0"/>
          <wp:docPr id="1" name="TrefnusLogo" descr="Trefnus logo" title="Tref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 cy="133350"/>
                  </a:xfrm>
                  <a:prstGeom prst="rect">
                    <a:avLst/>
                  </a:prstGeom>
                </pic:spPr>
              </pic:pic>
            </a:graphicData>
          </a:graphic>
        </wp:inline>
      </w:drawing>
    </w:r>
    <w:r>
      <w:rPr>
        <w:rFonts w:ascii="Arial" w:cs="Arial" w:eastAsia="Arial" w:hAnsi="Arial"/>
        <w:color w:val="666677"/>
        <w:sz w:val="14"/>
        <w:szCs w:val="14"/>
      </w:rPr>
      <w:t xml:space="preserve">  Trefnus  |  Risk Assessment  |  For general purposes only. Trefnus accepts no liability for use of this template.</w:t>
    </w:r>
    <w:r>
      <w:rPr>
        <w:rFonts w:ascii="Arial" w:cs="Arial" w:eastAsia="Arial" w:hAnsi="Arial"/>
        <w:color w:val="666677"/>
        <w:sz w:val="14"/>
        <w:szCs w:val="14"/>
      </w:rPr>
      <w:t xml:space="preserve">	Page </w:t>
    </w:r>
    <w:r>
      <w:rPr>
        <w:rFonts w:ascii="Arial" w:cs="Arial" w:eastAsia="Arial" w:hAnsi="Arial"/>
        <w:color w:val="666677"/>
        <w:sz w:val="14"/>
        <w:szCs w:val="14"/>
      </w:rPr>
      <w:fldChar w:fldCharType="begin"/>
      <w:instrText xml:space="preserve">PAGE</w:instrText>
      <w:fldChar w:fldCharType="separate"/>
      <w:fldChar w:fldCharType="end"/>
    </w:r>
    <w:r>
      <w:rPr>
        <w:rFonts w:ascii="Arial" w:cs="Arial" w:eastAsia="Arial" w:hAnsi="Arial"/>
        <w:color w:val="666677"/>
        <w:sz w:val="14"/>
        <w:szCs w:val="14"/>
      </w:rPr>
      <w:t xml:space="preserve"> of </w:t>
    </w:r>
    <w:r>
      <w:rPr>
        <w:rFonts w:ascii="Arial" w:cs="Arial" w:eastAsia="Arial" w:hAnsi="Arial"/>
        <w:color w:val="666677"/>
        <w:sz w:val="14"/>
        <w:szCs w:val="14"/>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4"/>
      </w:pBdr>
      <w:tabs>
        <w:tab w:val="right" w:pos="9026"/>
      </w:tabs>
      <w:spacing w:after="0" w:before="60"/>
    </w:pPr>
    <w:r>
      <w:drawing>
        <wp:inline distT="0" distB="0" distL="0" distR="0">
          <wp:extent cx="133350" cy="133350"/>
          <wp:effectExtent t="0" r="0" b="0" l="0"/>
          <wp:docPr id="1" name="TrefnusLogo" descr="Trefnus logo" title="Tref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 cy="133350"/>
                  </a:xfrm>
                  <a:prstGeom prst="rect">
                    <a:avLst/>
                  </a:prstGeom>
                </pic:spPr>
              </pic:pic>
            </a:graphicData>
          </a:graphic>
        </wp:inline>
      </w:drawing>
    </w:r>
    <w:r>
      <w:rPr>
        <w:rFonts w:ascii="Arial" w:cs="Arial" w:eastAsia="Arial" w:hAnsi="Arial"/>
        <w:color w:val="666677"/>
        <w:sz w:val="14"/>
        <w:szCs w:val="14"/>
      </w:rPr>
      <w:t xml:space="preserve">  Trefnus  |  Risk Assessment  |  For general purposes only. Trefnus accepts no liability for use of this template.</w:t>
    </w:r>
    <w:r>
      <w:rPr>
        <w:rFonts w:ascii="Arial" w:cs="Arial" w:eastAsia="Arial" w:hAnsi="Arial"/>
        <w:color w:val="666677"/>
        <w:sz w:val="14"/>
        <w:szCs w:val="14"/>
      </w:rPr>
      <w:t xml:space="preserve">	Page </w:t>
    </w:r>
    <w:r>
      <w:rPr>
        <w:rFonts w:ascii="Arial" w:cs="Arial" w:eastAsia="Arial" w:hAnsi="Arial"/>
        <w:color w:val="666677"/>
        <w:sz w:val="14"/>
        <w:szCs w:val="14"/>
      </w:rPr>
      <w:fldChar w:fldCharType="begin"/>
      <w:instrText xml:space="preserve">PAGE</w:instrText>
      <w:fldChar w:fldCharType="separate"/>
      <w:fldChar w:fldCharType="end"/>
    </w:r>
    <w:r>
      <w:rPr>
        <w:rFonts w:ascii="Arial" w:cs="Arial" w:eastAsia="Arial" w:hAnsi="Arial"/>
        <w:color w:val="666677"/>
        <w:sz w:val="14"/>
        <w:szCs w:val="14"/>
      </w:rPr>
      <w:t xml:space="preserve"> of </w:t>
    </w:r>
    <w:r>
      <w:rPr>
        <w:rFonts w:ascii="Arial" w:cs="Arial" w:eastAsia="Arial" w:hAnsi="Arial"/>
        <w:color w:val="666677"/>
        <w:sz w:val="14"/>
        <w:szCs w:val="14"/>
      </w:rPr>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9026"/>
      </w:tabs>
      <w:spacing w:after="40" w:before="80"/>
    </w:pPr>
    <w:r>
      <w:drawing>
        <wp:inline distT="0" distB="0" distL="0" distR="0">
          <wp:extent cx="152400" cy="152400"/>
          <wp:effectExtent t="0" r="0" b="0" l="0"/>
          <wp:docPr id="1" name="TrefnusLogo" descr="Trefnus logo" title="Tref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2400" cy="152400"/>
                  </a:xfrm>
                  <a:prstGeom prst="rect">
                    <a:avLst/>
                  </a:prstGeom>
                </pic:spPr>
              </pic:pic>
            </a:graphicData>
          </a:graphic>
        </wp:inline>
      </w:drawing>
    </w:r>
    <w:r>
      <w:rPr>
        <w:rFonts w:ascii="Arial" w:cs="Arial" w:eastAsia="Arial" w:hAnsi="Arial"/>
        <w:b/>
        <w:bCs/>
        <w:color w:val="1B2B4B"/>
        <w:sz w:val="16"/>
        <w:szCs w:val="16"/>
      </w:rPr>
      <w:t xml:space="preserve">  Trefnus</w:t>
    </w:r>
    <w:r>
      <w:rPr>
        <w:rFonts w:ascii="Arial" w:cs="Arial" w:eastAsia="Arial" w:hAnsi="Arial"/>
        <w:color w:val="666677"/>
        <w:sz w:val="16"/>
        <w:szCs w:val="16"/>
      </w:rPr>
      <w:t xml:space="preserve">   |   Risk Assessment</w:t>
    </w:r>
    <w:r>
      <w:rPr>
        <w:rFonts w:ascii="Arial" w:cs="Arial" w:eastAsia="Arial" w:hAnsi="Arial"/>
        <w:color w:val="666677"/>
        <w:sz w:val="16"/>
        <w:szCs w:val="16"/>
      </w:rPr>
      <w:t xml:space="preserve">	Page </w:t>
    </w:r>
    <w:r>
      <w:rPr>
        <w:rFonts w:ascii="Arial" w:cs="Arial" w:eastAsia="Arial" w:hAnsi="Arial"/>
        <w:color w:val="666677"/>
        <w:sz w:val="16"/>
        <w:szCs w:val="16"/>
      </w:rPr>
      <w:fldChar w:fldCharType="begin"/>
      <w:instrText xml:space="preserve">PAGE</w:instrText>
      <w:fldChar w:fldCharType="separate"/>
      <w:fldChar w:fldCharType="end"/>
    </w:r>
    <w:r>
      <w:rPr>
        <w:rFonts w:ascii="Arial" w:cs="Arial" w:eastAsia="Arial" w:hAnsi="Arial"/>
        <w:color w:val="666677"/>
        <w:sz w:val="16"/>
        <w:szCs w:val="16"/>
      </w:rPr>
      <w:t xml:space="preserve"> of </w:t>
    </w:r>
    <w:r>
      <w:rPr>
        <w:rFonts w:ascii="Arial" w:cs="Arial" w:eastAsia="Arial" w:hAnsi="Arial"/>
        <w:color w:val="666677"/>
        <w:sz w:val="16"/>
        <w:szCs w:val="16"/>
      </w:rPr>
      <w:fldChar w:fldCharType="begin"/>
      <w:instrText xml:space="preserve">NUMPAGES</w:instrText>
      <w:fldChar w:fldCharType="separate"/>
      <w:fldChar w:fldCharType="end"/>
    </w:r>
  </w:p>
  <w:p>
    <w:pPr>
      <w:spacing w:after="0" w:before="0"/>
    </w:pPr>
    <w:r>
      <w:rPr>
        <w:rFonts w:ascii="Arial" w:cs="Arial" w:eastAsia="Arial" w:hAnsi="Arial"/>
        <w:i/>
        <w:iCs/>
        <w:color w:val="999999"/>
        <w:sz w:val="14"/>
        <w:szCs w:val="14"/>
      </w:rPr>
      <w:t xml:space="preserve">Disclaimer: This template is provided by Trefnus for general purposes only and does not constitute professional advice. Trefnus accepts no liability for any loss arising from its use. Users are responsible for ensuring suitability for their own requirements.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4EA" w:sz="4" w:space="6"/>
      </w:pBdr>
      <w:tabs>
        <w:tab w:val="right" w:pos="9026"/>
      </w:tabs>
      <w:spacing w:after="40" w:before="80"/>
    </w:pPr>
    <w:r>
      <w:drawing>
        <wp:inline distT="0" distB="0" distL="0" distR="0">
          <wp:extent cx="152400" cy="152400"/>
          <wp:effectExtent t="0" r="0" b="0" l="0"/>
          <wp:docPr id="1" name="TrefnusLogo" descr="Trefnus logo" title="Tref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52400" cy="152400"/>
                  </a:xfrm>
                  <a:prstGeom prst="rect">
                    <a:avLst/>
                  </a:prstGeom>
                </pic:spPr>
              </pic:pic>
            </a:graphicData>
          </a:graphic>
        </wp:inline>
      </w:drawing>
    </w:r>
    <w:r>
      <w:rPr>
        <w:rFonts w:ascii="Arial" w:cs="Arial" w:eastAsia="Arial" w:hAnsi="Arial"/>
        <w:b/>
        <w:bCs/>
        <w:color w:val="1B2B4B"/>
        <w:sz w:val="16"/>
        <w:szCs w:val="16"/>
      </w:rPr>
      <w:t xml:space="preserve">  Trefnus</w:t>
    </w:r>
    <w:r>
      <w:rPr>
        <w:rFonts w:ascii="Arial" w:cs="Arial" w:eastAsia="Arial" w:hAnsi="Arial"/>
        <w:color w:val="666677"/>
        <w:sz w:val="16"/>
        <w:szCs w:val="16"/>
      </w:rPr>
      <w:t xml:space="preserve">   |   Risk Assessment</w:t>
    </w:r>
    <w:r>
      <w:rPr>
        <w:rFonts w:ascii="Arial" w:cs="Arial" w:eastAsia="Arial" w:hAnsi="Arial"/>
        <w:color w:val="666677"/>
        <w:sz w:val="16"/>
        <w:szCs w:val="16"/>
      </w:rPr>
      <w:t xml:space="preserve">	Page </w:t>
    </w:r>
    <w:r>
      <w:rPr>
        <w:rFonts w:ascii="Arial" w:cs="Arial" w:eastAsia="Arial" w:hAnsi="Arial"/>
        <w:color w:val="666677"/>
        <w:sz w:val="16"/>
        <w:szCs w:val="16"/>
      </w:rPr>
      <w:fldChar w:fldCharType="begin"/>
      <w:instrText xml:space="preserve">PAGE</w:instrText>
      <w:fldChar w:fldCharType="separate"/>
      <w:fldChar w:fldCharType="end"/>
    </w:r>
    <w:r>
      <w:rPr>
        <w:rFonts w:ascii="Arial" w:cs="Arial" w:eastAsia="Arial" w:hAnsi="Arial"/>
        <w:color w:val="666677"/>
        <w:sz w:val="16"/>
        <w:szCs w:val="16"/>
      </w:rPr>
      <w:t xml:space="preserve"> of </w:t>
    </w:r>
    <w:r>
      <w:rPr>
        <w:rFonts w:ascii="Arial" w:cs="Arial" w:eastAsia="Arial" w:hAnsi="Arial"/>
        <w:color w:val="666677"/>
        <w:sz w:val="16"/>
        <w:szCs w:val="16"/>
      </w:rPr>
      <w:fldChar w:fldCharType="begin"/>
      <w:instrText xml:space="preserve">NUMPAGES</w:instrText>
      <w:fldChar w:fldCharType="separate"/>
      <w:fldChar w:fldCharType="end"/>
    </w:r>
  </w:p>
  <w:p>
    <w:pPr>
      <w:spacing w:after="0" w:before="0"/>
    </w:pPr>
    <w:r>
      <w:rPr>
        <w:rFonts w:ascii="Arial" w:cs="Arial" w:eastAsia="Arial" w:hAnsi="Arial"/>
        <w:i/>
        <w:iCs/>
        <w:color w:val="999999"/>
        <w:sz w:val="14"/>
        <w:szCs w:val="14"/>
      </w:rPr>
      <w:t xml:space="preserve">Disclaimer: This template is provided by Trefnus for general purposes only and does not constitute professional advice. Trefnus accepts no liability for any loss arising from its use. Users are responsible for ensuring suitability for their own requirements.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00"/>
      <w:outlineLvl w:val="0"/>
    </w:pPr>
    <w:rPr>
      <w:rFonts w:ascii="Arial" w:cs="Arial" w:eastAsia="Arial" w:hAnsi="Arial"/>
      <w:b/>
      <w:bCs/>
      <w:color w:val="1B2B4B"/>
      <w:sz w:val="26"/>
      <w:szCs w:val="26"/>
    </w:rPr>
  </w:style>
  <w:style w:type="paragraph" w:styleId="Heading2">
    <w:name w:val="Heading 2"/>
    <w:basedOn w:val="Normal"/>
    <w:next w:val="Normal"/>
    <w:qFormat/>
    <w:pPr>
      <w:spacing w:after="100" w:before="220"/>
      <w:outlineLvl w:val="1"/>
    </w:pPr>
    <w:rPr>
      <w:rFonts w:ascii="Arial" w:cs="Arial" w:eastAsia="Arial" w:hAnsi="Arial"/>
      <w:b/>
      <w:bCs/>
      <w:color w:val="5B2D8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2.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3.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4.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er5.xml.rels><?xml version="1.0" encoding="UTF-8"?><Relationships xmlns="http://schemas.openxmlformats.org/package/2006/relationships"><Relationship Id="rId0" Type="http://schemas.openxmlformats.org/officeDocument/2006/relationships/image" Target="media/db45dabbc595905d1bc5bd03f05e12cbc51cdc5e.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2026-07-10T13:37:16.200Z</dcterms:created>
  <dcterms:modified xsi:type="dcterms:W3CDTF">2026-07-10T13:37:16.214Z</dcterms:modified>
</cp:coreProperties>
</file>

<file path=docProps/custom.xml><?xml version="1.0" encoding="utf-8"?>
<Properties xmlns="http://schemas.openxmlformats.org/officeDocument/2006/custom-properties" xmlns:vt="http://schemas.openxmlformats.org/officeDocument/2006/docPropsVTypes"/>
</file>