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26"/>
      </w:tblGrid>
      <w:tr>
        <w:tc>
          <w:tcPr>
            <w:tcW w:type="dxa" w:w="9026"/>
            <w:tcBorders>
              <w:top w:val="none" w:color="auto" w:sz="0"/>
              <w:left w:val="none" w:color="auto" w:sz="0"/>
              <w:bottom w:val="none" w:color="auto" w:sz="0"/>
              <w:right w:val="none" w:color="auto" w:sz="0"/>
            </w:tcBorders>
            <w:shd w:fill="1B2B4B" w:color="auto" w:val="clear"/>
            <w:tcMar>
              <w:top w:type="dxa" w:w="400"/>
              <w:left w:type="dxa" w:w="360"/>
              <w:bottom w:type="dxa" w:w="400"/>
              <w:right w:type="dxa" w:w="360"/>
            </w:tcMar>
          </w:tcPr>
          <w:p>
            <w:pPr>
              <w:spacing w:after="120"/>
            </w:pPr>
            <w:r>
              <w:rPr>
                <w:rFonts w:ascii="Calibri" w:cs="Calibri" w:eastAsia="Calibri" w:hAnsi="Calibri"/>
                <w:b/>
                <w:bCs/>
                <w:color w:val="FFFFFF"/>
                <w:sz w:val="40"/>
                <w:szCs w:val="40"/>
              </w:rPr>
              <w:t xml:space="preserve">STANDARD OPERATING PROCEDURE</w:t>
            </w:r>
          </w:p>
          <w:p>
            <w:pPr>
              <w:spacing w:after="200"/>
            </w:pPr>
            <w:r>
              <w:rPr>
                <w:rFonts w:ascii="Calibri" w:cs="Calibri" w:eastAsia="Calibri" w:hAnsi="Calibri"/>
                <w:i/>
                <w:iCs/>
                <w:color w:val="C9D2E4"/>
                <w:sz w:val="26"/>
                <w:szCs w:val="26"/>
              </w:rPr>
              <w:t xml:space="preserve">[Procedure Title]</w:t>
            </w:r>
          </w:p>
          <w:p>
            <w:r>
              <w:rPr>
                <w:rFonts w:ascii="Calibri" w:cs="Calibri" w:eastAsia="Calibri" w:hAnsi="Calibri"/>
                <w:i/>
                <w:iCs/>
                <w:color w:val="C9D2E4"/>
                <w:sz w:val="20"/>
                <w:szCs w:val="20"/>
              </w:rPr>
              <w:t xml:space="preserve">[Organisation Name]</w:t>
            </w:r>
          </w:p>
          <w:p>
            <w:r>
              <w:rPr>
                <w:rFonts w:ascii="Calibri" w:cs="Calibri" w:eastAsia="Calibri" w:hAnsi="Calibri"/>
                <w:i/>
                <w:iCs/>
                <w:color w:val="C9D2E4"/>
                <w:sz w:val="20"/>
                <w:szCs w:val="20"/>
              </w:rPr>
              <w:t xml:space="preserve">[Department or Function]</w:t>
            </w:r>
          </w:p>
        </w:tc>
      </w:tr>
    </w:tbl>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26"/>
      </w:tblGrid>
      <w:tr>
        <w:tc>
          <w:tcPr>
            <w:tcW w:type="dxa" w:w="9026"/>
            <w:tcBorders>
              <w:top w:val="single" w:color="E0A030" w:sz="6"/>
              <w:left w:val="single" w:color="E0A030" w:sz="6"/>
              <w:bottom w:val="single" w:color="E0A030" w:sz="6"/>
              <w:right w:val="single" w:color="E0A030" w:sz="6"/>
            </w:tcBorders>
            <w:shd w:fill="FFFBF0" w:color="auto" w:val="clear"/>
            <w:tcMar>
              <w:top w:type="dxa" w:w="140"/>
              <w:left w:type="dxa" w:w="180"/>
              <w:bottom w:type="dxa" w:w="140"/>
              <w:right w:type="dxa" w:w="180"/>
            </w:tcMar>
          </w:tcPr>
          <w:p>
            <w:pPr>
              <w:spacing w:after="60"/>
            </w:pPr>
            <w:r>
              <w:rPr>
                <w:rFonts w:ascii="Calibri" w:cs="Calibri" w:eastAsia="Calibri" w:hAnsi="Calibri"/>
                <w:b/>
                <w:bCs/>
                <w:color w:val="8A5A00"/>
                <w:sz w:val="18"/>
                <w:szCs w:val="18"/>
              </w:rPr>
              <w:t xml:space="preserve">Disclaimer</w:t>
            </w:r>
          </w:p>
          <w:p>
            <w:pPr>
              <w:spacing w:after="0"/>
            </w:pPr>
            <w:r>
              <w:rPr>
                <w:rFonts w:ascii="Calibri" w:cs="Calibri" w:eastAsia="Calibri" w:hAnsi="Calibri"/>
                <w:color w:val="1A1A2E"/>
                <w:sz w:val="16"/>
                <w:szCs w:val="16"/>
              </w:rPr>
              <w:t xml:space="preserve">This template is provided by Trefnus for general purpose use only. It does not constitute professional, legal, regulatory, health and safety, or technical advice. Trefnus accepts no liability for any loss or damage arising from its use. You are solely responsible for the accuracy of the information you enter, for the safety and suitability of the procedure described, and for compliance with all applicable laws, regulations and standards. Independent professional advice should be sought where appropriate. By using this template you accept these terms.</w:t>
            </w:r>
          </w:p>
        </w:tc>
      </w:tr>
    </w:tbl>
    <w:p>
      <w:pPr>
        <w:spacing w:after="200"/>
      </w:pPr>
      <w:r>
        <w:t xml:space="preserve"/>
      </w:r>
    </w:p>
    <w:p>
      <w:pPr>
        <w:pBdr>
          <w:bottom w:val="single" w:color="2B7BC8" w:sz="8" w:space="4"/>
        </w:pBdr>
        <w:spacing w:after="140" w:before="320"/>
      </w:pPr>
      <w:r>
        <w:rPr>
          <w:rFonts w:ascii="Calibri" w:cs="Calibri" w:eastAsia="Calibri" w:hAnsi="Calibri"/>
          <w:b/>
          <w:bCs/>
          <w:color w:val="2B7BC8"/>
          <w:sz w:val="24"/>
          <w:szCs w:val="24"/>
        </w:rPr>
        <w:t xml:space="preserve">1  </w:t>
      </w:r>
      <w:r>
        <w:rPr>
          <w:rFonts w:ascii="Calibri" w:cs="Calibri" w:eastAsia="Calibri" w:hAnsi="Calibri"/>
          <w:b/>
          <w:bCs/>
          <w:color w:val="1B2B4B"/>
          <w:sz w:val="24"/>
          <w:szCs w:val="24"/>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200"/>
        <w:gridCol w:w="2313"/>
        <w:gridCol w:w="2200"/>
        <w:gridCol w:w="2313"/>
      </w:tblGrid>
      <w:tr>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Document reference</w:t>
            </w:r>
          </w:p>
        </w:tc>
        <w:tc>
          <w:tcPr>
            <w:tcW w:type="dxa" w:w="231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[SOP-000]</w:t>
            </w:r>
          </w:p>
        </w:tc>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Version</w:t>
            </w:r>
          </w:p>
        </w:tc>
        <w:tc>
          <w:tcPr>
            <w:tcW w:type="dxa" w:w="231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[1.0]</w:t>
            </w:r>
          </w:p>
        </w:tc>
      </w:tr>
      <w:tr>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Process owner</w:t>
            </w:r>
          </w:p>
        </w:tc>
        <w:tc>
          <w:tcPr>
            <w:tcW w:type="dxa" w:w="231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[Name and job title]</w:t>
            </w:r>
          </w:p>
        </w:tc>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Author</w:t>
            </w:r>
          </w:p>
        </w:tc>
        <w:tc>
          <w:tcPr>
            <w:tcW w:type="dxa" w:w="231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[Name]</w:t>
            </w:r>
          </w:p>
        </w:tc>
      </w:tr>
      <w:tr>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Approved by</w:t>
            </w:r>
          </w:p>
        </w:tc>
        <w:tc>
          <w:tcPr>
            <w:tcW w:type="dxa" w:w="231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[Name and job title]</w:t>
            </w:r>
          </w:p>
        </w:tc>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Approval date</w:t>
            </w:r>
          </w:p>
        </w:tc>
        <w:tc>
          <w:tcPr>
            <w:tcW w:type="dxa" w:w="231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[DD Month YYYY]</w:t>
            </w:r>
          </w:p>
        </w:tc>
      </w:tr>
      <w:tr>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Effective from</w:t>
            </w:r>
          </w:p>
        </w:tc>
        <w:tc>
          <w:tcPr>
            <w:tcW w:type="dxa" w:w="231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[DD Month YYYY]</w:t>
            </w:r>
          </w:p>
        </w:tc>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Next review due</w:t>
            </w:r>
          </w:p>
        </w:tc>
        <w:tc>
          <w:tcPr>
            <w:tcW w:type="dxa" w:w="231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[DD Month YYYY]</w:t>
            </w:r>
          </w:p>
        </w:tc>
      </w:tr>
      <w:tr>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Applies to</w:t>
            </w:r>
          </w:p>
        </w:tc>
        <w:tc>
          <w:tcPr>
            <w:tcW w:type="dxa" w:w="6826"/>
            <w:gridSpan w:val="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[Teams, sites or roles covered by this procedure]</w:t>
            </w:r>
          </w:p>
        </w:tc>
      </w:tr>
      <w:tr>
        <w:tc>
          <w:tcPr>
            <w:tcW w:type="dxa" w:w="2200"/>
            <w:tcBorders>
              <w:top w:val="single" w:color="E2E4EA" w:sz="4"/>
              <w:left w:val="single" w:color="E2E4EA" w:sz="4"/>
              <w:bottom w:val="single" w:color="E2E4EA" w:sz="4"/>
              <w:right w:val="single" w:color="E2E4EA" w:sz="4"/>
            </w:tcBorders>
            <w:shd w:fill="F5F6FA" w:color="auto" w:val="clear"/>
            <w:tcMar>
              <w:top w:type="dxa" w:w="90"/>
              <w:left w:type="dxa" w:w="110"/>
              <w:bottom w:type="dxa" w:w="90"/>
              <w:right w:type="dxa" w:w="110"/>
            </w:tcMar>
            <w:vAlign w:val="center"/>
          </w:tcPr>
          <w:p>
            <w:r>
              <w:rPr>
                <w:rFonts w:ascii="Calibri" w:cs="Calibri" w:eastAsia="Calibri" w:hAnsi="Calibri"/>
                <w:b/>
                <w:bCs/>
                <w:color w:val="1B2B4B"/>
                <w:sz w:val="18"/>
                <w:szCs w:val="18"/>
              </w:rPr>
              <w:t xml:space="preserve">Classification</w:t>
            </w:r>
          </w:p>
        </w:tc>
        <w:tc>
          <w:tcPr>
            <w:tcW w:type="dxa" w:w="6826"/>
            <w:gridSpan w:val="3"/>
            <w:tcBorders>
              <w:top w:val="single" w:color="E2E4EA" w:sz="4"/>
              <w:left w:val="single" w:color="E2E4EA" w:sz="4"/>
              <w:bottom w:val="single" w:color="E2E4EA" w:sz="4"/>
              <w:right w:val="single" w:color="E2E4EA" w:sz="4"/>
            </w:tcBorders>
            <w:shd w:fill="FFFFFF" w:color="auto" w:val="clear"/>
            <w:tcMar>
              <w:top w:type="dxa" w:w="90"/>
              <w:left w:type="dxa" w:w="110"/>
              <w:bottom w:type="dxa" w:w="90"/>
              <w:right w:type="dxa" w:w="110"/>
            </w:tcMar>
            <w:vAlign w:val="center"/>
          </w:tcPr>
          <w:p>
            <w:r>
              <w:rPr>
                <w:rFonts w:ascii="Calibri" w:cs="Calibri" w:eastAsia="Calibri" w:hAnsi="Calibri"/>
                <w:i/>
                <w:iCs/>
                <w:color w:val="666677"/>
                <w:sz w:val="19"/>
                <w:szCs w:val="19"/>
              </w:rPr>
              <w:t xml:space="preserve">[Internal / Public / Confidential]</w:t>
            </w:r>
          </w:p>
        </w:tc>
      </w:tr>
    </w:tbl>
    <w:p>
      <w:pPr>
        <w:pBdr>
          <w:bottom w:val="single" w:color="2B7BC8" w:sz="8" w:space="4"/>
        </w:pBdr>
        <w:spacing w:after="140" w:before="320"/>
      </w:pPr>
      <w:r>
        <w:rPr>
          <w:rFonts w:ascii="Calibri" w:cs="Calibri" w:eastAsia="Calibri" w:hAnsi="Calibri"/>
          <w:b/>
          <w:bCs/>
          <w:color w:val="2B7BC8"/>
          <w:sz w:val="24"/>
          <w:szCs w:val="24"/>
        </w:rPr>
        <w:t xml:space="preserve">2  </w:t>
      </w:r>
      <w:r>
        <w:rPr>
          <w:rFonts w:ascii="Calibri" w:cs="Calibri" w:eastAsia="Calibri" w:hAnsi="Calibri"/>
          <w:b/>
          <w:bCs/>
          <w:color w:val="1B2B4B"/>
          <w:sz w:val="24"/>
          <w:szCs w:val="24"/>
        </w:rPr>
        <w:t xml:space="preserve">Purpose</w:t>
      </w:r>
    </w:p>
    <w:p>
      <w:pPr>
        <w:spacing w:after="120"/>
      </w:pPr>
      <w:r>
        <w:rPr>
          <w:rFonts w:ascii="Calibri" w:cs="Calibri" w:eastAsia="Calibri" w:hAnsi="Calibri"/>
          <w:i/>
          <w:iCs/>
          <w:color w:val="666677"/>
          <w:sz w:val="18"/>
          <w:szCs w:val="18"/>
        </w:rPr>
        <w:t xml:space="preserve">State in one or two sentences what this procedure achieves and why it exists.</w:t>
      </w:r>
    </w:p>
    <w:p>
      <w:pPr>
        <w:spacing w:after="120"/>
      </w:pPr>
      <w:r>
        <w:rPr>
          <w:rFonts w:ascii="Calibri" w:cs="Calibri" w:eastAsia="Calibri" w:hAnsi="Calibri"/>
          <w:i/>
          <w:iCs/>
          <w:color w:val="666677"/>
          <w:sz w:val="20"/>
          <w:szCs w:val="20"/>
        </w:rPr>
        <w:t xml:space="preserve">[Explain the outcome this procedure delivers, and the risk, standard or requirement it addresses.]</w:t>
      </w:r>
    </w:p>
    <w:p>
      <w:pPr>
        <w:pBdr>
          <w:bottom w:val="single" w:color="2B7BC8" w:sz="8" w:space="4"/>
        </w:pBdr>
        <w:spacing w:after="140" w:before="320"/>
      </w:pPr>
      <w:r>
        <w:rPr>
          <w:rFonts w:ascii="Calibri" w:cs="Calibri" w:eastAsia="Calibri" w:hAnsi="Calibri"/>
          <w:b/>
          <w:bCs/>
          <w:color w:val="2B7BC8"/>
          <w:sz w:val="24"/>
          <w:szCs w:val="24"/>
        </w:rPr>
        <w:t xml:space="preserve">3  </w:t>
      </w:r>
      <w:r>
        <w:rPr>
          <w:rFonts w:ascii="Calibri" w:cs="Calibri" w:eastAsia="Calibri" w:hAnsi="Calibri"/>
          <w:b/>
          <w:bCs/>
          <w:color w:val="1B2B4B"/>
          <w:sz w:val="24"/>
          <w:szCs w:val="24"/>
        </w:rPr>
        <w:t xml:space="preserve">Scope</w:t>
      </w:r>
    </w:p>
    <w:p>
      <w:pPr>
        <w:spacing w:after="80" w:before="200"/>
      </w:pPr>
      <w:r>
        <w:rPr>
          <w:rFonts w:ascii="Calibri" w:cs="Calibri" w:eastAsia="Calibri" w:hAnsi="Calibri"/>
          <w:b/>
          <w:bCs/>
          <w:color w:val="5B2D8E"/>
          <w:sz w:val="20"/>
          <w:szCs w:val="20"/>
        </w:rPr>
        <w:t xml:space="preserve">In scope</w:t>
      </w:r>
    </w:p>
    <w:p>
      <w:pPr>
        <w:spacing w:after="120"/>
      </w:pPr>
      <w:r>
        <w:rPr>
          <w:rFonts w:ascii="Calibri" w:cs="Calibri" w:eastAsia="Calibri" w:hAnsi="Calibri"/>
          <w:i/>
          <w:iCs/>
          <w:color w:val="666677"/>
          <w:sz w:val="20"/>
          <w:szCs w:val="20"/>
        </w:rPr>
        <w:t xml:space="preserve">[Activities, locations, systems or transactions this procedure covers.]</w:t>
      </w:r>
    </w:p>
    <w:p>
      <w:pPr>
        <w:spacing w:after="80" w:before="200"/>
      </w:pPr>
      <w:r>
        <w:rPr>
          <w:rFonts w:ascii="Calibri" w:cs="Calibri" w:eastAsia="Calibri" w:hAnsi="Calibri"/>
          <w:b/>
          <w:bCs/>
          <w:color w:val="5B2D8E"/>
          <w:sz w:val="20"/>
          <w:szCs w:val="20"/>
        </w:rPr>
        <w:t xml:space="preserve">Out of scope</w:t>
      </w:r>
    </w:p>
    <w:p>
      <w:pPr>
        <w:spacing w:after="120"/>
      </w:pPr>
      <w:r>
        <w:rPr>
          <w:rFonts w:ascii="Calibri" w:cs="Calibri" w:eastAsia="Calibri" w:hAnsi="Calibri"/>
          <w:i/>
          <w:iCs/>
          <w:color w:val="666677"/>
          <w:sz w:val="20"/>
          <w:szCs w:val="20"/>
        </w:rPr>
        <w:t xml:space="preserve">[Activities that look similar but are covered elsewhere. Name the alternative procedure.]</w:t>
      </w:r>
    </w:p>
    <w:p>
      <w:pPr>
        <w:pBdr>
          <w:bottom w:val="single" w:color="2B7BC8" w:sz="8" w:space="4"/>
        </w:pBdr>
        <w:spacing w:after="140" w:before="320"/>
      </w:pPr>
      <w:r>
        <w:rPr>
          <w:rFonts w:ascii="Calibri" w:cs="Calibri" w:eastAsia="Calibri" w:hAnsi="Calibri"/>
          <w:b/>
          <w:bCs/>
          <w:color w:val="2B7BC8"/>
          <w:sz w:val="24"/>
          <w:szCs w:val="24"/>
        </w:rPr>
        <w:t xml:space="preserve">4  </w:t>
      </w:r>
      <w:r>
        <w:rPr>
          <w:rFonts w:ascii="Calibri" w:cs="Calibri" w:eastAsia="Calibri" w:hAnsi="Calibri"/>
          <w:b/>
          <w:bCs/>
          <w:color w:val="1B2B4B"/>
          <w:sz w:val="24"/>
          <w:szCs w:val="24"/>
        </w:rPr>
        <w:t xml:space="preserve">Roles and responsibilities</w:t>
      </w:r>
    </w:p>
    <w:p>
      <w:pPr>
        <w:spacing w:after="120"/>
      </w:pPr>
      <w:r>
        <w:rPr>
          <w:rFonts w:ascii="Calibri" w:cs="Calibri" w:eastAsia="Calibri" w:hAnsi="Calibri"/>
          <w:i/>
          <w:iCs/>
          <w:color w:val="666677"/>
          <w:sz w:val="18"/>
          <w:szCs w:val="18"/>
        </w:rPr>
        <w:t xml:space="preserve">List only the roles that carry out or oversee steps in this procedure.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0"/>
        <w:gridCol w:w="4626"/>
        <w:gridCol w:w="2000"/>
      </w:tblGrid>
      <w:tr>
        <w:trPr>
          <w:tblHeader/>
        </w:trPr>
        <w:tc>
          <w:tcPr>
            <w:tcW w:type="dxa" w:w="24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Role</w:t>
            </w:r>
          </w:p>
        </w:tc>
        <w:tc>
          <w:tcPr>
            <w:tcW w:type="dxa" w:w="4626"/>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Responsibilities in this procedure</w:t>
            </w:r>
          </w:p>
        </w:tc>
        <w:tc>
          <w:tcPr>
            <w:tcW w:type="dxa" w:w="20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Name or contact</w:t>
            </w:r>
          </w:p>
        </w:tc>
      </w:tr>
      <w:tr>
        <w:tc>
          <w:tcPr>
            <w:tcW w:type="dxa" w:w="24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Process owner</w:t>
            </w:r>
          </w:p>
        </w:tc>
        <w:tc>
          <w:tcPr>
            <w:tcW w:type="dxa" w:w="462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Owns the procedure, approves changes and ensures it stays current.</w:t>
            </w:r>
          </w:p>
        </w:tc>
        <w:tc>
          <w:tcPr>
            <w:tcW w:type="dxa" w:w="20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[Name]</w:t>
            </w:r>
          </w:p>
        </w:tc>
      </w:tr>
      <w:tr>
        <w:tc>
          <w:tcPr>
            <w:tcW w:type="dxa" w:w="24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[Role]</w:t>
            </w:r>
          </w:p>
        </w:tc>
        <w:tc>
          <w:tcPr>
            <w:tcW w:type="dxa" w:w="462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[What this role must do]</w:t>
            </w:r>
          </w:p>
        </w:tc>
        <w:tc>
          <w:tcPr>
            <w:tcW w:type="dxa" w:w="20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
            </w:r>
          </w:p>
        </w:tc>
      </w:tr>
      <w:tr>
        <w:tc>
          <w:tcPr>
            <w:tcW w:type="dxa" w:w="24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[Role]</w:t>
            </w:r>
          </w:p>
        </w:tc>
        <w:tc>
          <w:tcPr>
            <w:tcW w:type="dxa" w:w="462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[What this role must do]</w:t>
            </w:r>
          </w:p>
        </w:tc>
        <w:tc>
          <w:tcPr>
            <w:tcW w:type="dxa" w:w="20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
            </w:r>
          </w:p>
        </w:tc>
      </w:tr>
      <w:tr>
        <w:tc>
          <w:tcPr>
            <w:tcW w:type="dxa" w:w="24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[Role]</w:t>
            </w:r>
          </w:p>
        </w:tc>
        <w:tc>
          <w:tcPr>
            <w:tcW w:type="dxa" w:w="462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[What this role must do]</w:t>
            </w:r>
          </w:p>
        </w:tc>
        <w:tc>
          <w:tcPr>
            <w:tcW w:type="dxa" w:w="20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
            </w:r>
          </w:p>
        </w:tc>
      </w:tr>
    </w:tbl>
    <w:p>
      <w:pPr>
        <w:pBdr>
          <w:bottom w:val="single" w:color="2B7BC8" w:sz="8" w:space="4"/>
        </w:pBdr>
        <w:spacing w:after="140" w:before="320"/>
      </w:pPr>
      <w:r>
        <w:rPr>
          <w:rFonts w:ascii="Calibri" w:cs="Calibri" w:eastAsia="Calibri" w:hAnsi="Calibri"/>
          <w:b/>
          <w:bCs/>
          <w:color w:val="2B7BC8"/>
          <w:sz w:val="24"/>
          <w:szCs w:val="24"/>
        </w:rPr>
        <w:t xml:space="preserve">5  </w:t>
      </w:r>
      <w:r>
        <w:rPr>
          <w:rFonts w:ascii="Calibri" w:cs="Calibri" w:eastAsia="Calibri" w:hAnsi="Calibri"/>
          <w:b/>
          <w:bCs/>
          <w:color w:val="1B2B4B"/>
          <w:sz w:val="24"/>
          <w:szCs w:val="24"/>
        </w:rPr>
        <w:t xml:space="preserve">Before you begin</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560"/>
        <w:gridCol w:w="8466"/>
      </w:tblGrid>
      <w:tr>
        <w:trPr>
          <w:tblHeader/>
        </w:trPr>
        <w:tc>
          <w:tcPr>
            <w:tcW w:type="dxa" w:w="56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
            </w:r>
          </w:p>
        </w:tc>
        <w:tc>
          <w:tcPr>
            <w:tcW w:type="dxa" w:w="8466"/>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Before you begin</w:t>
            </w:r>
          </w:p>
        </w:tc>
      </w:tr>
      <w:tr>
        <w:tc>
          <w:tcPr>
            <w:tcW w:type="dxa" w:w="56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center"/>
            </w:pPr>
            <w:r>
              <w:rPr>
                <w:sz w:val="19"/>
                <w:szCs w:val="19"/>
              </w:rPr>
              <w:t xml:space="preserve"/>
            </w:r>
          </w:p>
        </w:tc>
        <w:tc>
          <w:tcPr>
            <w:tcW w:type="dxa" w:w="846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Required training or competence has been completed and recorded.</w:t>
            </w:r>
          </w:p>
        </w:tc>
      </w:tr>
      <w:tr>
        <w:tc>
          <w:tcPr>
            <w:tcW w:type="dxa" w:w="56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center"/>
            </w:pPr>
            <w:r>
              <w:rPr>
                <w:sz w:val="19"/>
                <w:szCs w:val="19"/>
              </w:rPr>
              <w:t xml:space="preserve"/>
            </w:r>
          </w:p>
        </w:tc>
        <w:tc>
          <w:tcPr>
            <w:tcW w:type="dxa" w:w="846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Access to the systems, tools or areas listed below has been granted.</w:t>
            </w:r>
          </w:p>
        </w:tc>
      </w:tr>
      <w:tr>
        <w:tc>
          <w:tcPr>
            <w:tcW w:type="dxa" w:w="56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center"/>
            </w:pPr>
            <w:r>
              <w:rPr>
                <w:sz w:val="19"/>
                <w:szCs w:val="19"/>
              </w:rPr>
              <w:t xml:space="preserve"/>
            </w:r>
          </w:p>
        </w:tc>
        <w:tc>
          <w:tcPr>
            <w:tcW w:type="dxa" w:w="846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Equipment and materials are available and fit for use.</w:t>
            </w:r>
          </w:p>
        </w:tc>
      </w:tr>
      <w:tr>
        <w:tc>
          <w:tcPr>
            <w:tcW w:type="dxa" w:w="56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center"/>
            </w:pPr>
            <w:r>
              <w:rPr>
                <w:sz w:val="19"/>
                <w:szCs w:val="19"/>
              </w:rPr>
              <w:t xml:space="preserve"/>
            </w:r>
          </w:p>
        </w:tc>
        <w:tc>
          <w:tcPr>
            <w:tcW w:type="dxa" w:w="846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Relevant risk assessments and safety controls have been reviewed.</w:t>
            </w:r>
          </w:p>
        </w:tc>
      </w:tr>
      <w:tr>
        <w:tc>
          <w:tcPr>
            <w:tcW w:type="dxa" w:w="56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center"/>
            </w:pPr>
            <w:r>
              <w:rPr>
                <w:sz w:val="19"/>
                <w:szCs w:val="19"/>
              </w:rPr>
              <w:t xml:space="preserve"/>
            </w:r>
          </w:p>
        </w:tc>
        <w:tc>
          <w:tcPr>
            <w:tcW w:type="dxa" w:w="846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[Add any further prerequisite]</w:t>
            </w:r>
          </w:p>
        </w:tc>
      </w:tr>
    </w:tbl>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26"/>
      </w:tblGrid>
      <w:tr>
        <w:tc>
          <w:tcPr>
            <w:tcW w:type="dxa" w:w="9026"/>
            <w:tcBorders>
              <w:top w:val="none" w:color="auto" w:sz="0"/>
              <w:left w:val="single" w:color="2B7BC8" w:sz="18"/>
              <w:bottom w:val="none" w:color="auto" w:sz="0"/>
              <w:right w:val="none" w:color="auto" w:sz="0"/>
            </w:tcBorders>
            <w:shd w:fill="EBF3FB" w:color="auto" w:val="clear"/>
            <w:tcMar>
              <w:top w:type="dxa" w:w="120"/>
              <w:left w:type="dxa" w:w="160"/>
              <w:bottom w:type="dxa" w:w="120"/>
              <w:right w:type="dxa" w:w="160"/>
            </w:tcMar>
          </w:tcPr>
          <w:p>
            <w:pPr>
              <w:spacing w:after="60"/>
            </w:pPr>
            <w:r>
              <w:rPr>
                <w:rFonts w:ascii="Calibri" w:cs="Calibri" w:eastAsia="Calibri" w:hAnsi="Calibri"/>
                <w:b/>
                <w:bCs/>
                <w:color w:val="2B7BC8"/>
                <w:sz w:val="18"/>
                <w:szCs w:val="18"/>
              </w:rPr>
              <w:t xml:space="preserve">Safety first</w:t>
            </w:r>
          </w:p>
          <w:p>
            <w:pPr>
              <w:spacing w:after="0"/>
            </w:pPr>
            <w:r>
              <w:rPr>
                <w:rFonts w:ascii="Calibri" w:cs="Calibri" w:eastAsia="Calibri" w:hAnsi="Calibri"/>
                <w:color w:val="1A1A2E"/>
                <w:sz w:val="18"/>
                <w:szCs w:val="18"/>
              </w:rPr>
              <w:t xml:space="preserve">If any prerequisite cannot be met, stop and contact the process owner. Do not proceed with a workaround.</w:t>
            </w:r>
          </w:p>
        </w:tc>
      </w:tr>
    </w:tbl>
    <w:p>
      <w:pPr>
        <w:sectPr>
          <w:footerReference w:type="default" r:id="rId7"/>
          <w:type w:val="nextPage"/>
          <w:pgSz w:w="11906" w:h="16838" w:orient="portrait"/>
          <w:pgMar w:top="1440" w:right="1440" w:bottom="1440" w:left="1440" w:header="708" w:footer="708" w:gutter="0"/>
          <w:pgNumType/>
          <w:docGrid w:linePitch="360"/>
        </w:sectPr>
      </w:pPr>
    </w:p>
    <w:p>
      <w:pPr>
        <w:pBdr>
          <w:bottom w:val="single" w:color="2B7BC8" w:sz="8" w:space="4"/>
        </w:pBdr>
        <w:spacing w:after="140" w:before="320"/>
      </w:pPr>
      <w:r>
        <w:rPr>
          <w:rFonts w:ascii="Calibri" w:cs="Calibri" w:eastAsia="Calibri" w:hAnsi="Calibri"/>
          <w:b/>
          <w:bCs/>
          <w:color w:val="2B7BC8"/>
          <w:sz w:val="24"/>
          <w:szCs w:val="24"/>
        </w:rPr>
        <w:t xml:space="preserve">6  </w:t>
      </w:r>
      <w:r>
        <w:rPr>
          <w:rFonts w:ascii="Calibri" w:cs="Calibri" w:eastAsia="Calibri" w:hAnsi="Calibri"/>
          <w:b/>
          <w:bCs/>
          <w:color w:val="1B2B4B"/>
          <w:sz w:val="24"/>
          <w:szCs w:val="24"/>
        </w:rPr>
        <w:t xml:space="preserve">Procedure</w:t>
      </w:r>
    </w:p>
    <w:tbl>
      <w:tblPr>
        <w:tblW w:type="dxa" w:w="1395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3958"/>
      </w:tblGrid>
      <w:tr>
        <w:tc>
          <w:tcPr>
            <w:tcW w:type="dxa" w:w="13958"/>
            <w:tcBorders>
              <w:top w:val="none" w:color="auto" w:sz="0"/>
              <w:left w:val="single" w:color="2B7BC8" w:sz="18"/>
              <w:bottom w:val="none" w:color="auto" w:sz="0"/>
              <w:right w:val="none" w:color="auto" w:sz="0"/>
            </w:tcBorders>
            <w:shd w:fill="EBF3FB" w:color="auto" w:val="clear"/>
            <w:tcMar>
              <w:top w:type="dxa" w:w="120"/>
              <w:left w:type="dxa" w:w="160"/>
              <w:bottom w:type="dxa" w:w="120"/>
              <w:right w:type="dxa" w:w="160"/>
            </w:tcMar>
          </w:tcPr>
          <w:p>
            <w:pPr>
              <w:spacing w:after="60"/>
            </w:pPr>
            <w:r>
              <w:rPr>
                <w:rFonts w:ascii="Calibri" w:cs="Calibri" w:eastAsia="Calibri" w:hAnsi="Calibri"/>
                <w:b/>
                <w:bCs/>
                <w:color w:val="2B7BC8"/>
                <w:sz w:val="18"/>
                <w:szCs w:val="18"/>
              </w:rPr>
              <w:t xml:space="preserve">How to complete this table</w:t>
            </w:r>
          </w:p>
          <w:p>
            <w:pPr>
              <w:spacing w:after="0"/>
            </w:pPr>
            <w:r>
              <w:rPr>
                <w:rFonts w:ascii="Calibri" w:cs="Calibri" w:eastAsia="Calibri" w:hAnsi="Calibri"/>
                <w:color w:val="1A1A2E"/>
                <w:sz w:val="18"/>
                <w:szCs w:val="18"/>
              </w:rPr>
              <w:t xml:space="preserve">Write one action per step, in the order it is performed. Begin each action with a verb. Name a single role in the "Responsible" column so accountability is never shared. Record what evidence each step leaves behind, since this is what an auditor will ask to see.</w:t>
            </w:r>
          </w:p>
        </w:tc>
      </w:tr>
    </w:tbl>
    <w:p>
      <w:pPr>
        <w:spacing w:after="120"/>
      </w:pPr>
      <w:r>
        <w:t xml:space="preserve"/>
      </w:r>
    </w:p>
    <w:tbl>
      <w:tblPr>
        <w:tblW w:type="dxa" w:w="1395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760"/>
        <w:gridCol w:w="2540"/>
        <w:gridCol w:w="3800"/>
        <w:gridCol w:w="2000"/>
        <w:gridCol w:w="2100"/>
        <w:gridCol w:w="2758"/>
      </w:tblGrid>
      <w:tr>
        <w:trPr>
          <w:tblHeader/>
        </w:trPr>
        <w:tc>
          <w:tcPr>
            <w:tcW w:type="dxa" w:w="76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center"/>
            </w:pPr>
            <w:r>
              <w:rPr>
                <w:rFonts w:ascii="Calibri" w:cs="Calibri" w:eastAsia="Calibri" w:hAnsi="Calibri"/>
                <w:b/>
                <w:bCs/>
                <w:color w:val="FFFFFF"/>
                <w:sz w:val="18"/>
                <w:szCs w:val="18"/>
              </w:rPr>
              <w:t xml:space="preserve">Step</w:t>
            </w:r>
          </w:p>
        </w:tc>
        <w:tc>
          <w:tcPr>
            <w:tcW w:type="dxa" w:w="254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Action</w:t>
            </w:r>
          </w:p>
        </w:tc>
        <w:tc>
          <w:tcPr>
            <w:tcW w:type="dxa" w:w="38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How it is done</w:t>
            </w:r>
          </w:p>
        </w:tc>
        <w:tc>
          <w:tcPr>
            <w:tcW w:type="dxa" w:w="20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Responsible</w:t>
            </w:r>
          </w:p>
        </w:tc>
        <w:tc>
          <w:tcPr>
            <w:tcW w:type="dxa" w:w="21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System or reference</w:t>
            </w:r>
          </w:p>
        </w:tc>
        <w:tc>
          <w:tcPr>
            <w:tcW w:type="dxa" w:w="2758"/>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Record or evidence produced</w:t>
            </w:r>
          </w:p>
        </w:tc>
      </w:tr>
      <w:tr>
        <w:tc>
          <w:tcPr>
            <w:tcW w:type="dxa" w:w="76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1</w:t>
            </w:r>
          </w:p>
        </w:tc>
        <w:tc>
          <w:tcPr>
            <w:tcW w:type="dxa" w:w="254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76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2</w:t>
            </w:r>
          </w:p>
        </w:tc>
        <w:tc>
          <w:tcPr>
            <w:tcW w:type="dxa" w:w="254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76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3</w:t>
            </w:r>
          </w:p>
        </w:tc>
        <w:tc>
          <w:tcPr>
            <w:tcW w:type="dxa" w:w="254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76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4</w:t>
            </w:r>
          </w:p>
        </w:tc>
        <w:tc>
          <w:tcPr>
            <w:tcW w:type="dxa" w:w="254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76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5</w:t>
            </w:r>
          </w:p>
        </w:tc>
        <w:tc>
          <w:tcPr>
            <w:tcW w:type="dxa" w:w="254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76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6</w:t>
            </w:r>
          </w:p>
        </w:tc>
        <w:tc>
          <w:tcPr>
            <w:tcW w:type="dxa" w:w="254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76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7</w:t>
            </w:r>
          </w:p>
        </w:tc>
        <w:tc>
          <w:tcPr>
            <w:tcW w:type="dxa" w:w="254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76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8</w:t>
            </w:r>
          </w:p>
        </w:tc>
        <w:tc>
          <w:tcPr>
            <w:tcW w:type="dxa" w:w="254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76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9</w:t>
            </w:r>
          </w:p>
        </w:tc>
        <w:tc>
          <w:tcPr>
            <w:tcW w:type="dxa" w:w="254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76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10</w:t>
            </w:r>
          </w:p>
        </w:tc>
        <w:tc>
          <w:tcPr>
            <w:tcW w:type="dxa" w:w="254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8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0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10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758"/>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bl>
    <w:p>
      <w:pPr>
        <w:pageBreakBefore/>
        <w:pBdr>
          <w:bottom w:val="single" w:color="2B7BC8" w:sz="8" w:space="4"/>
        </w:pBdr>
        <w:spacing w:after="140" w:before="320"/>
      </w:pPr>
      <w:r>
        <w:rPr>
          <w:rFonts w:ascii="Calibri" w:cs="Calibri" w:eastAsia="Calibri" w:hAnsi="Calibri"/>
          <w:b/>
          <w:bCs/>
          <w:color w:val="2B7BC8"/>
          <w:sz w:val="24"/>
          <w:szCs w:val="24"/>
        </w:rPr>
        <w:t xml:space="preserve">7  </w:t>
      </w:r>
      <w:r>
        <w:rPr>
          <w:rFonts w:ascii="Calibri" w:cs="Calibri" w:eastAsia="Calibri" w:hAnsi="Calibri"/>
          <w:b/>
          <w:bCs/>
          <w:color w:val="1B2B4B"/>
          <w:sz w:val="24"/>
          <w:szCs w:val="24"/>
        </w:rPr>
        <w:t xml:space="preserve">Exceptions and escalation</w:t>
      </w:r>
    </w:p>
    <w:p>
      <w:pPr>
        <w:spacing w:after="120"/>
      </w:pPr>
      <w:r>
        <w:rPr>
          <w:rFonts w:ascii="Calibri" w:cs="Calibri" w:eastAsia="Calibri" w:hAnsi="Calibri"/>
          <w:i/>
          <w:iCs/>
          <w:color w:val="666677"/>
          <w:sz w:val="18"/>
          <w:szCs w:val="18"/>
        </w:rPr>
        <w:t xml:space="preserve">Set out what to do when the procedure cannot be followed as written. Anyone should be able to act from this table without asking for permission first.</w:t>
      </w:r>
    </w:p>
    <w:p>
      <w:pPr>
        <w:spacing w:after="60"/>
      </w:pPr>
      <w:r>
        <w:t xml:space="preserve"/>
      </w:r>
    </w:p>
    <w:tbl>
      <w:tblPr>
        <w:tblW w:type="dxa" w:w="1395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50"/>
        <w:gridCol w:w="3580"/>
        <w:gridCol w:w="3580"/>
        <w:gridCol w:w="2530"/>
        <w:gridCol w:w="3418"/>
      </w:tblGrid>
      <w:tr>
        <w:trPr>
          <w:tblHeader/>
        </w:trPr>
        <w:tc>
          <w:tcPr>
            <w:tcW w:type="dxa" w:w="85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center"/>
            </w:pPr>
            <w:r>
              <w:rPr>
                <w:rFonts w:ascii="Calibri" w:cs="Calibri" w:eastAsia="Calibri" w:hAnsi="Calibri"/>
                <w:b/>
                <w:bCs/>
                <w:color w:val="FFFFFF"/>
                <w:sz w:val="18"/>
                <w:szCs w:val="18"/>
              </w:rPr>
              <w:t xml:space="preserve">Ref</w:t>
            </w:r>
          </w:p>
        </w:tc>
        <w:tc>
          <w:tcPr>
            <w:tcW w:type="dxa" w:w="358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Exception, error or unusual condition</w:t>
            </w:r>
          </w:p>
        </w:tc>
        <w:tc>
          <w:tcPr>
            <w:tcW w:type="dxa" w:w="358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Immediate action to take</w:t>
            </w:r>
          </w:p>
        </w:tc>
        <w:tc>
          <w:tcPr>
            <w:tcW w:type="dxa" w:w="253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Escalate to</w:t>
            </w:r>
          </w:p>
        </w:tc>
        <w:tc>
          <w:tcPr>
            <w:tcW w:type="dxa" w:w="3418"/>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Timescale and record required</w:t>
            </w:r>
          </w:p>
        </w:tc>
      </w:tr>
      <w:tr>
        <w:tc>
          <w:tcPr>
            <w:tcW w:type="dxa" w:w="85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E01</w:t>
            </w:r>
          </w:p>
        </w:tc>
        <w:tc>
          <w:tcPr>
            <w:tcW w:type="dxa" w:w="358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8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53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418"/>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85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E02</w:t>
            </w:r>
          </w:p>
        </w:tc>
        <w:tc>
          <w:tcPr>
            <w:tcW w:type="dxa" w:w="358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8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53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418"/>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85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E03</w:t>
            </w:r>
          </w:p>
        </w:tc>
        <w:tc>
          <w:tcPr>
            <w:tcW w:type="dxa" w:w="358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8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53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418"/>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85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E04</w:t>
            </w:r>
          </w:p>
        </w:tc>
        <w:tc>
          <w:tcPr>
            <w:tcW w:type="dxa" w:w="358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8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53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418"/>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85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E05</w:t>
            </w:r>
          </w:p>
        </w:tc>
        <w:tc>
          <w:tcPr>
            <w:tcW w:type="dxa" w:w="358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8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530"/>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418"/>
            <w:tcBorders>
              <w:top w:val="single" w:color="E2E4EA" w:sz="4"/>
              <w:left w:val="single" w:color="E2E4EA" w:sz="4"/>
              <w:bottom w:val="single" w:color="E2E4EA" w:sz="4"/>
              <w:right w:val="single" w:color="E2E4EA" w:sz="4"/>
            </w:tcBorders>
            <w:shd w:fill="FFFFFF"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85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center"/>
            </w:pPr>
            <w:r>
              <w:rPr>
                <w:rFonts w:ascii="Calibri" w:cs="Calibri" w:eastAsia="Calibri" w:hAnsi="Calibri"/>
                <w:b/>
                <w:bCs/>
                <w:i w:val="false"/>
                <w:iCs w:val="false"/>
                <w:color w:val="1A1A2E"/>
                <w:sz w:val="19"/>
                <w:szCs w:val="19"/>
              </w:rPr>
              <w:t xml:space="preserve">E06</w:t>
            </w:r>
          </w:p>
        </w:tc>
        <w:tc>
          <w:tcPr>
            <w:tcW w:type="dxa" w:w="358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8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530"/>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418"/>
            <w:tcBorders>
              <w:top w:val="single" w:color="E2E4EA" w:sz="4"/>
              <w:left w:val="single" w:color="E2E4EA" w:sz="4"/>
              <w:bottom w:val="single" w:color="E2E4EA" w:sz="4"/>
              <w:right w:val="single" w:color="E2E4EA" w:sz="4"/>
            </w:tcBorders>
            <w:shd w:fill="F5F6FA" w:color="auto" w:val="clear"/>
            <w:tcMar>
              <w:top w:type="dxa" w:w="70"/>
              <w:left w:type="dxa" w:w="110"/>
              <w:bottom w:type="dxa" w:w="7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bl>
    <w:p>
      <w:pPr>
        <w:spacing w:after="160"/>
      </w:pPr>
      <w:r>
        <w:t xml:space="preserve"/>
      </w:r>
    </w:p>
    <w:tbl>
      <w:tblPr>
        <w:tblW w:type="dxa" w:w="1395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3958"/>
      </w:tblGrid>
      <w:tr>
        <w:tc>
          <w:tcPr>
            <w:tcW w:type="dxa" w:w="13958"/>
            <w:tcBorders>
              <w:top w:val="none" w:color="auto" w:sz="0"/>
              <w:left w:val="single" w:color="5B2D8E" w:sz="18"/>
              <w:bottom w:val="none" w:color="auto" w:sz="0"/>
              <w:right w:val="none" w:color="auto" w:sz="0"/>
            </w:tcBorders>
            <w:shd w:fill="F3EEF9" w:color="auto" w:val="clear"/>
            <w:tcMar>
              <w:top w:type="dxa" w:w="120"/>
              <w:left w:type="dxa" w:w="160"/>
              <w:bottom w:type="dxa" w:w="120"/>
              <w:right w:type="dxa" w:w="160"/>
            </w:tcMar>
          </w:tcPr>
          <w:p>
            <w:pPr>
              <w:spacing w:after="60"/>
            </w:pPr>
            <w:r>
              <w:rPr>
                <w:rFonts w:ascii="Calibri" w:cs="Calibri" w:eastAsia="Calibri" w:hAnsi="Calibri"/>
                <w:b/>
                <w:bCs/>
                <w:color w:val="5B2D8E"/>
                <w:sz w:val="18"/>
                <w:szCs w:val="18"/>
              </w:rPr>
              <w:t xml:space="preserve">Stop and escalate</w:t>
            </w:r>
          </w:p>
          <w:p>
            <w:pPr>
              <w:spacing w:after="0"/>
            </w:pPr>
            <w:r>
              <w:rPr>
                <w:rFonts w:ascii="Calibri" w:cs="Calibri" w:eastAsia="Calibri" w:hAnsi="Calibri"/>
                <w:color w:val="1A1A2E"/>
                <w:sz w:val="18"/>
                <w:szCs w:val="18"/>
              </w:rPr>
              <w:t xml:space="preserve">If a situation is not listed above, stop the activity and escalate to the process owner. Never improvise a step that affects safety, money, personal data or a regulatory obligation.</w:t>
            </w:r>
          </w:p>
        </w:tc>
      </w:tr>
    </w:tbl>
    <w:p>
      <w:pPr>
        <w:sectPr>
          <w:footerReference w:type="default" r:id="rId8"/>
          <w:type w:val="nextPage"/>
          <w:pgSz w:w="16838" w:h="11906" w:orient="landscape"/>
          <w:pgMar w:top="1440" w:right="1440" w:bottom="1440" w:left="1440" w:header="708" w:footer="708" w:gutter="0"/>
          <w:pgNumType/>
          <w:docGrid w:linePitch="360"/>
        </w:sectPr>
      </w:pPr>
    </w:p>
    <w:p>
      <w:pPr>
        <w:pBdr>
          <w:bottom w:val="single" w:color="2B7BC8" w:sz="8" w:space="4"/>
        </w:pBdr>
        <w:spacing w:after="140" w:before="320"/>
      </w:pPr>
      <w:r>
        <w:rPr>
          <w:rFonts w:ascii="Calibri" w:cs="Calibri" w:eastAsia="Calibri" w:hAnsi="Calibri"/>
          <w:b/>
          <w:bCs/>
          <w:color w:val="2B7BC8"/>
          <w:sz w:val="24"/>
          <w:szCs w:val="24"/>
        </w:rPr>
        <w:t xml:space="preserve">8  </w:t>
      </w:r>
      <w:r>
        <w:rPr>
          <w:rFonts w:ascii="Calibri" w:cs="Calibri" w:eastAsia="Calibri" w:hAnsi="Calibri"/>
          <w:b/>
          <w:bCs/>
          <w:color w:val="1B2B4B"/>
          <w:sz w:val="24"/>
          <w:szCs w:val="24"/>
        </w:rPr>
        <w:t xml:space="preserve">Health, safety and risk considerations</w:t>
      </w:r>
    </w:p>
    <w:p>
      <w:pPr>
        <w:spacing w:after="120"/>
      </w:pPr>
      <w:r>
        <w:rPr>
          <w:rFonts w:ascii="Calibri" w:cs="Calibri" w:eastAsia="Calibri" w:hAnsi="Calibri"/>
          <w:i/>
          <w:iCs/>
          <w:color w:val="666677"/>
          <w:sz w:val="18"/>
          <w:szCs w:val="18"/>
        </w:rPr>
        <w:t xml:space="preserve">Summarise the hazards created by this procedure and the controls that manage them. Cross-refer to the full risk assessment rather than repeating it.</w:t>
      </w:r>
    </w:p>
    <w:p>
      <w:pPr>
        <w:spacing w:after="120"/>
      </w:pPr>
      <w:r>
        <w:rPr>
          <w:rFonts w:ascii="Calibri" w:cs="Calibri" w:eastAsia="Calibri" w:hAnsi="Calibri"/>
          <w:i/>
          <w:iCs/>
          <w:color w:val="666677"/>
          <w:sz w:val="20"/>
          <w:szCs w:val="20"/>
        </w:rPr>
        <w:t xml:space="preserve">[Hazards, controls, personal protective equipment, and the reference of the governing risk assessment.]</w:t>
      </w:r>
    </w:p>
    <w:p>
      <w:pPr>
        <w:spacing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26"/>
      </w:tblGrid>
      <w:tr>
        <w:tc>
          <w:tcPr>
            <w:tcW w:type="dxa" w:w="9026"/>
            <w:tcBorders>
              <w:top w:val="none" w:color="auto" w:sz="0"/>
              <w:left w:val="single" w:color="2B7BC8" w:sz="18"/>
              <w:bottom w:val="none" w:color="auto" w:sz="0"/>
              <w:right w:val="none" w:color="auto" w:sz="0"/>
            </w:tcBorders>
            <w:shd w:fill="EBF3FB" w:color="auto" w:val="clear"/>
            <w:tcMar>
              <w:top w:type="dxa" w:w="120"/>
              <w:left w:type="dxa" w:w="160"/>
              <w:bottom w:type="dxa" w:w="120"/>
              <w:right w:type="dxa" w:w="160"/>
            </w:tcMar>
          </w:tcPr>
          <w:p>
            <w:pPr>
              <w:spacing w:after="60"/>
            </w:pPr>
            <w:r>
              <w:rPr>
                <w:rFonts w:ascii="Calibri" w:cs="Calibri" w:eastAsia="Calibri" w:hAnsi="Calibri"/>
                <w:b/>
                <w:bCs/>
                <w:color w:val="2B7BC8"/>
                <w:sz w:val="18"/>
                <w:szCs w:val="18"/>
              </w:rPr>
              <w:t xml:space="preserve">If the risk changes</w:t>
            </w:r>
          </w:p>
          <w:p>
            <w:pPr>
              <w:spacing w:after="0"/>
            </w:pPr>
            <w:r>
              <w:rPr>
                <w:rFonts w:ascii="Calibri" w:cs="Calibri" w:eastAsia="Calibri" w:hAnsi="Calibri"/>
                <w:color w:val="1A1A2E"/>
                <w:sz w:val="18"/>
                <w:szCs w:val="18"/>
              </w:rPr>
              <w:t xml:space="preserve">Any change to the steps in section 6 may change the risk profile. Review the associated risk assessment before the new version takes effect.</w:t>
            </w:r>
          </w:p>
        </w:tc>
      </w:tr>
    </w:tbl>
    <w:p>
      <w:pPr>
        <w:pBdr>
          <w:bottom w:val="single" w:color="2B7BC8" w:sz="8" w:space="4"/>
        </w:pBdr>
        <w:spacing w:after="140" w:before="320"/>
      </w:pPr>
      <w:r>
        <w:rPr>
          <w:rFonts w:ascii="Calibri" w:cs="Calibri" w:eastAsia="Calibri" w:hAnsi="Calibri"/>
          <w:b/>
          <w:bCs/>
          <w:color w:val="2B7BC8"/>
          <w:sz w:val="24"/>
          <w:szCs w:val="24"/>
        </w:rPr>
        <w:t xml:space="preserve">9  </w:t>
      </w:r>
      <w:r>
        <w:rPr>
          <w:rFonts w:ascii="Calibri" w:cs="Calibri" w:eastAsia="Calibri" w:hAnsi="Calibri"/>
          <w:b/>
          <w:bCs/>
          <w:color w:val="1B2B4B"/>
          <w:sz w:val="24"/>
          <w:szCs w:val="24"/>
        </w:rPr>
        <w:t xml:space="preserve">Records and retention</w:t>
      </w:r>
    </w:p>
    <w:p>
      <w:pPr>
        <w:spacing w:after="120"/>
      </w:pPr>
      <w:r>
        <w:rPr>
          <w:rFonts w:ascii="Calibri" w:cs="Calibri" w:eastAsia="Calibri" w:hAnsi="Calibri"/>
          <w:i/>
          <w:iCs/>
          <w:color w:val="666677"/>
          <w:sz w:val="18"/>
          <w:szCs w:val="18"/>
        </w:rPr>
        <w:t xml:space="preserve">List the records this procedure creates. Include personal data only where there is a lawful basis to hold it.</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00"/>
        <w:gridCol w:w="2800"/>
        <w:gridCol w:w="1800"/>
        <w:gridCol w:w="1626"/>
      </w:tblGrid>
      <w:tr>
        <w:trPr>
          <w:tblHeader/>
        </w:trPr>
        <w:tc>
          <w:tcPr>
            <w:tcW w:type="dxa" w:w="28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Record</w:t>
            </w:r>
          </w:p>
        </w:tc>
        <w:tc>
          <w:tcPr>
            <w:tcW w:type="dxa" w:w="28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Where it is stored</w:t>
            </w:r>
          </w:p>
        </w:tc>
        <w:tc>
          <w:tcPr>
            <w:tcW w:type="dxa" w:w="18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Retention period</w:t>
            </w:r>
          </w:p>
        </w:tc>
        <w:tc>
          <w:tcPr>
            <w:tcW w:type="dxa" w:w="1626"/>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Owner</w:t>
            </w:r>
          </w:p>
        </w:tc>
      </w:tr>
      <w:tr>
        <w:tc>
          <w:tcPr>
            <w:tcW w:type="dxa" w:w="2800"/>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800"/>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800"/>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626"/>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800"/>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800"/>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800"/>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626"/>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800"/>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800"/>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800"/>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626"/>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800"/>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800"/>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800"/>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626"/>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bl>
    <w:p>
      <w:pPr>
        <w:pBdr>
          <w:bottom w:val="single" w:color="2B7BC8" w:sz="8" w:space="4"/>
        </w:pBdr>
        <w:spacing w:after="140" w:before="320"/>
      </w:pPr>
      <w:r>
        <w:rPr>
          <w:rFonts w:ascii="Calibri" w:cs="Calibri" w:eastAsia="Calibri" w:hAnsi="Calibri"/>
          <w:b/>
          <w:bCs/>
          <w:color w:val="2B7BC8"/>
          <w:sz w:val="24"/>
          <w:szCs w:val="24"/>
        </w:rPr>
        <w:t xml:space="preserve">10  </w:t>
      </w:r>
      <w:r>
        <w:rPr>
          <w:rFonts w:ascii="Calibri" w:cs="Calibri" w:eastAsia="Calibri" w:hAnsi="Calibri"/>
          <w:b/>
          <w:bCs/>
          <w:color w:val="1B2B4B"/>
          <w:sz w:val="24"/>
          <w:szCs w:val="24"/>
        </w:rPr>
        <w:t xml:space="preserve">Training and competence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009"/>
        <w:gridCol w:w="3009"/>
        <w:gridCol w:w="3008"/>
      </w:tblGrid>
      <w:tr>
        <w:trPr>
          <w:tblHeader/>
        </w:trPr>
        <w:tc>
          <w:tcPr>
            <w:tcW w:type="dxa" w:w="3009"/>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Who must be trained</w:t>
            </w:r>
          </w:p>
        </w:tc>
        <w:tc>
          <w:tcPr>
            <w:tcW w:type="dxa" w:w="3009"/>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Training or competence required</w:t>
            </w:r>
          </w:p>
        </w:tc>
        <w:tc>
          <w:tcPr>
            <w:tcW w:type="dxa" w:w="3008"/>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How competence is evidenced</w:t>
            </w:r>
          </w:p>
        </w:tc>
      </w:tr>
      <w:tr>
        <w:tc>
          <w:tcPr>
            <w:tcW w:type="dxa" w:w="3009"/>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009"/>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008"/>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3009"/>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009"/>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008"/>
            <w:tcBorders>
              <w:top w:val="single" w:color="E2E4EA" w:sz="4"/>
              <w:left w:val="single" w:color="E2E4EA" w:sz="4"/>
              <w:bottom w:val="single" w:color="E2E4EA" w:sz="4"/>
              <w:right w:val="single" w:color="E2E4EA" w:sz="4"/>
            </w:tcBorders>
            <w:shd w:fill="F5F6FA"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3009"/>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009"/>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008"/>
            <w:tcBorders>
              <w:top w:val="single" w:color="E2E4EA" w:sz="4"/>
              <w:left w:val="single" w:color="E2E4EA" w:sz="4"/>
              <w:bottom w:val="single" w:color="E2E4EA" w:sz="4"/>
              <w:right w:val="single" w:color="E2E4EA" w:sz="4"/>
            </w:tcBorders>
            <w:shd w:fill="FFFFFF" w:color="auto" w:val="clear"/>
            <w:tcMar>
              <w:top w:type="dxa" w:w="110"/>
              <w:left w:type="dxa" w:w="110"/>
              <w:bottom w:type="dxa" w:w="11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bl>
    <w:p>
      <w:pPr>
        <w:pBdr>
          <w:bottom w:val="single" w:color="2B7BC8" w:sz="8" w:space="4"/>
        </w:pBdr>
        <w:spacing w:after="140" w:before="320"/>
      </w:pPr>
      <w:r>
        <w:rPr>
          <w:rFonts w:ascii="Calibri" w:cs="Calibri" w:eastAsia="Calibri" w:hAnsi="Calibri"/>
          <w:b/>
          <w:bCs/>
          <w:color w:val="2B7BC8"/>
          <w:sz w:val="24"/>
          <w:szCs w:val="24"/>
        </w:rPr>
        <w:t xml:space="preserve">11  </w:t>
      </w:r>
      <w:r>
        <w:rPr>
          <w:rFonts w:ascii="Calibri" w:cs="Calibri" w:eastAsia="Calibri" w:hAnsi="Calibri"/>
          <w:b/>
          <w:bCs/>
          <w:color w:val="1B2B4B"/>
          <w:sz w:val="24"/>
          <w:szCs w:val="24"/>
        </w:rPr>
        <w:t xml:space="preserve">Monitoring, review and improvement</w:t>
      </w:r>
    </w:p>
    <w:p>
      <w:pPr>
        <w:spacing w:after="80" w:before="200"/>
      </w:pPr>
      <w:r>
        <w:rPr>
          <w:rFonts w:ascii="Calibri" w:cs="Calibri" w:eastAsia="Calibri" w:hAnsi="Calibri"/>
          <w:b/>
          <w:bCs/>
          <w:color w:val="5B2D8E"/>
          <w:sz w:val="20"/>
          <w:szCs w:val="20"/>
        </w:rPr>
        <w:t xml:space="preserve">How compliance is checked</w:t>
      </w:r>
    </w:p>
    <w:p>
      <w:pPr>
        <w:spacing w:after="120"/>
      </w:pPr>
      <w:r>
        <w:rPr>
          <w:rFonts w:ascii="Calibri" w:cs="Calibri" w:eastAsia="Calibri" w:hAnsi="Calibri"/>
          <w:i/>
          <w:iCs/>
          <w:color w:val="666677"/>
          <w:sz w:val="20"/>
          <w:szCs w:val="20"/>
        </w:rPr>
        <w:t xml:space="preserve">[Describe the check: who performs it, how often, what sample size, and what happens when a gap is found.]</w:t>
      </w:r>
    </w:p>
    <w:p>
      <w:pPr>
        <w:spacing w:after="80" w:before="200"/>
      </w:pPr>
      <w:r>
        <w:rPr>
          <w:rFonts w:ascii="Calibri" w:cs="Calibri" w:eastAsia="Calibri" w:hAnsi="Calibri"/>
          <w:b/>
          <w:bCs/>
          <w:color w:val="5B2D8E"/>
          <w:sz w:val="20"/>
          <w:szCs w:val="20"/>
        </w:rPr>
        <w:t xml:space="preserve">Review cycle</w:t>
      </w:r>
    </w:p>
    <w:p>
      <w:pPr>
        <w:spacing w:after="100" w:before="0"/>
      </w:pPr>
      <w:r>
        <w:rPr>
          <w:rFonts w:ascii="Calibri" w:cs="Calibri" w:eastAsia="Calibri" w:hAnsi="Calibri"/>
          <w:color w:val="1A1A2E"/>
          <w:sz w:val="20"/>
          <w:szCs w:val="20"/>
        </w:rPr>
        <w:t xml:space="preserve">This procedure is reviewed at least annually by the process owner, and sooner if any of the following occur:</w:t>
      </w:r>
    </w:p>
    <w:p>
      <w:pPr>
        <w:pStyle w:val="ListParagraph"/>
        <w:numPr>
          <w:ilvl w:val="0"/>
          <w:numId w:val="2"/>
        </w:numPr>
        <w:spacing w:after="60"/>
      </w:pPr>
      <w:r>
        <w:rPr>
          <w:rFonts w:ascii="Calibri" w:cs="Calibri" w:eastAsia="Calibri" w:hAnsi="Calibri"/>
          <w:color w:val="1A1A2E"/>
          <w:sz w:val="20"/>
          <w:szCs w:val="20"/>
        </w:rPr>
        <w:t xml:space="preserve">The process, system or supplier changes.</w:t>
      </w:r>
    </w:p>
    <w:p>
      <w:pPr>
        <w:pStyle w:val="ListParagraph"/>
        <w:numPr>
          <w:ilvl w:val="0"/>
          <w:numId w:val="2"/>
        </w:numPr>
        <w:spacing w:after="60"/>
      </w:pPr>
      <w:r>
        <w:rPr>
          <w:rFonts w:ascii="Calibri" w:cs="Calibri" w:eastAsia="Calibri" w:hAnsi="Calibri"/>
          <w:color w:val="1A1A2E"/>
          <w:sz w:val="20"/>
          <w:szCs w:val="20"/>
        </w:rPr>
        <w:t xml:space="preserve">An incident, near miss or audit finding relates to this procedure.</w:t>
      </w:r>
    </w:p>
    <w:p>
      <w:pPr>
        <w:pStyle w:val="ListParagraph"/>
        <w:numPr>
          <w:ilvl w:val="0"/>
          <w:numId w:val="2"/>
        </w:numPr>
        <w:spacing w:after="60"/>
      </w:pPr>
      <w:r>
        <w:rPr>
          <w:rFonts w:ascii="Calibri" w:cs="Calibri" w:eastAsia="Calibri" w:hAnsi="Calibri"/>
          <w:color w:val="1A1A2E"/>
          <w:sz w:val="20"/>
          <w:szCs w:val="20"/>
        </w:rPr>
        <w:t xml:space="preserve">Legislation, regulation or organisational policy changes.</w:t>
      </w:r>
    </w:p>
    <w:p>
      <w:pPr>
        <w:pStyle w:val="ListParagraph"/>
        <w:numPr>
          <w:ilvl w:val="0"/>
          <w:numId w:val="2"/>
        </w:numPr>
        <w:spacing w:after="60"/>
      </w:pPr>
      <w:r>
        <w:rPr>
          <w:rFonts w:ascii="Calibri" w:cs="Calibri" w:eastAsia="Calibri" w:hAnsi="Calibri"/>
          <w:color w:val="1A1A2E"/>
          <w:sz w:val="20"/>
          <w:szCs w:val="20"/>
        </w:rPr>
        <w:t xml:space="preserve">Feedback indicates the procedure is unclear or unworkable in practice.</w:t>
      </w:r>
    </w:p>
    <w:p>
      <w:pPr>
        <w:spacing w:after="80"/>
      </w:pPr>
      <w:r>
        <w:t xml:space="preserve"/>
      </w:r>
    </w:p>
    <w:p>
      <w:pPr>
        <w:spacing w:after="80" w:before="200"/>
      </w:pPr>
      <w:r>
        <w:rPr>
          <w:rFonts w:ascii="Calibri" w:cs="Calibri" w:eastAsia="Calibri" w:hAnsi="Calibri"/>
          <w:b/>
          <w:bCs/>
          <w:color w:val="5B2D8E"/>
          <w:sz w:val="20"/>
          <w:szCs w:val="20"/>
        </w:rPr>
        <w:t xml:space="preserve">Suggesting a change</w:t>
      </w:r>
    </w:p>
    <w:p>
      <w:pPr>
        <w:spacing w:after="120"/>
      </w:pPr>
      <w:r>
        <w:rPr>
          <w:rFonts w:ascii="Calibri" w:cs="Calibri" w:eastAsia="Calibri" w:hAnsi="Calibri"/>
          <w:i/>
          <w:iCs/>
          <w:color w:val="666677"/>
          <w:sz w:val="20"/>
          <w:szCs w:val="20"/>
        </w:rPr>
        <w:t xml:space="preserve">[Explain how staff raise an improvement, and who decides whether it is adopted.]</w:t>
      </w:r>
    </w:p>
    <w:p>
      <w:pPr>
        <w:pageBreakBefore/>
        <w:pBdr>
          <w:bottom w:val="single" w:color="2B7BC8" w:sz="8" w:space="4"/>
        </w:pBdr>
        <w:spacing w:after="140" w:before="320"/>
      </w:pPr>
      <w:r>
        <w:rPr>
          <w:rFonts w:ascii="Calibri" w:cs="Calibri" w:eastAsia="Calibri" w:hAnsi="Calibri"/>
          <w:b/>
          <w:bCs/>
          <w:color w:val="2B7BC8"/>
          <w:sz w:val="24"/>
          <w:szCs w:val="24"/>
        </w:rPr>
        <w:t xml:space="preserve">12  </w:t>
      </w:r>
      <w:r>
        <w:rPr>
          <w:rFonts w:ascii="Calibri" w:cs="Calibri" w:eastAsia="Calibri" w:hAnsi="Calibri"/>
          <w:b/>
          <w:bCs/>
          <w:color w:val="1B2B4B"/>
          <w:sz w:val="24"/>
          <w:szCs w:val="24"/>
        </w:rPr>
        <w:t xml:space="preserve">Related documents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300"/>
        <w:gridCol w:w="2200"/>
        <w:gridCol w:w="3526"/>
      </w:tblGrid>
      <w:tr>
        <w:trPr>
          <w:tblHeader/>
        </w:trPr>
        <w:tc>
          <w:tcPr>
            <w:tcW w:type="dxa" w:w="33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Document</w:t>
            </w:r>
          </w:p>
        </w:tc>
        <w:tc>
          <w:tcPr>
            <w:tcW w:type="dxa" w:w="22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Reference</w:t>
            </w:r>
          </w:p>
        </w:tc>
        <w:tc>
          <w:tcPr>
            <w:tcW w:type="dxa" w:w="3526"/>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Where to find it</w:t>
            </w:r>
          </w:p>
        </w:tc>
      </w:tr>
      <w:tr>
        <w:tc>
          <w:tcPr>
            <w:tcW w:type="dxa" w:w="33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2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33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2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33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2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33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52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bl>
    <w:p>
      <w:pPr>
        <w:pBdr>
          <w:bottom w:val="single" w:color="2B7BC8" w:sz="8" w:space="4"/>
        </w:pBdr>
        <w:spacing w:after="140" w:before="320"/>
      </w:pPr>
      <w:r>
        <w:rPr>
          <w:rFonts w:ascii="Calibri" w:cs="Calibri" w:eastAsia="Calibri" w:hAnsi="Calibri"/>
          <w:b/>
          <w:bCs/>
          <w:color w:val="2B7BC8"/>
          <w:sz w:val="24"/>
          <w:szCs w:val="24"/>
        </w:rPr>
        <w:t xml:space="preserve">13  </w:t>
      </w:r>
      <w:r>
        <w:rPr>
          <w:rFonts w:ascii="Calibri" w:cs="Calibri" w:eastAsia="Calibri" w:hAnsi="Calibri"/>
          <w:b/>
          <w:bCs/>
          <w:color w:val="1B2B4B"/>
          <w:sz w:val="24"/>
          <w:szCs w:val="24"/>
        </w:rPr>
        <w:t xml:space="preserve">Version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200"/>
        <w:gridCol w:w="1600"/>
        <w:gridCol w:w="1950"/>
        <w:gridCol w:w="3076"/>
        <w:gridCol w:w="1200"/>
      </w:tblGrid>
      <w:tr>
        <w:trPr>
          <w:tblHeader/>
        </w:trPr>
        <w:tc>
          <w:tcPr>
            <w:tcW w:type="dxa" w:w="12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center"/>
            </w:pPr>
            <w:r>
              <w:rPr>
                <w:rFonts w:ascii="Calibri" w:cs="Calibri" w:eastAsia="Calibri" w:hAnsi="Calibri"/>
                <w:b/>
                <w:bCs/>
                <w:color w:val="FFFFFF"/>
                <w:sz w:val="18"/>
                <w:szCs w:val="18"/>
              </w:rPr>
              <w:t xml:space="preserve">Version</w:t>
            </w:r>
          </w:p>
        </w:tc>
        <w:tc>
          <w:tcPr>
            <w:tcW w:type="dxa" w:w="16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Date</w:t>
            </w:r>
          </w:p>
        </w:tc>
        <w:tc>
          <w:tcPr>
            <w:tcW w:type="dxa" w:w="195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Author</w:t>
            </w:r>
          </w:p>
        </w:tc>
        <w:tc>
          <w:tcPr>
            <w:tcW w:type="dxa" w:w="3076"/>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Summary of changes</w:t>
            </w:r>
          </w:p>
        </w:tc>
        <w:tc>
          <w:tcPr>
            <w:tcW w:type="dxa" w:w="12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Approved</w:t>
            </w:r>
          </w:p>
        </w:tc>
      </w:tr>
      <w:tr>
        <w:tc>
          <w:tcPr>
            <w:tcW w:type="dxa" w:w="12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center"/>
            </w:pPr>
            <w:r>
              <w:rPr>
                <w:rFonts w:ascii="Calibri" w:cs="Calibri" w:eastAsia="Calibri" w:hAnsi="Calibri"/>
                <w:b w:val="false"/>
                <w:bCs w:val="false"/>
                <w:i/>
                <w:iCs/>
                <w:color w:val="666677"/>
                <w:sz w:val="19"/>
                <w:szCs w:val="19"/>
              </w:rPr>
              <w:t xml:space="preserve">1.0</w:t>
            </w:r>
          </w:p>
        </w:tc>
        <w:tc>
          <w:tcPr>
            <w:tcW w:type="dxa" w:w="16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[DD Month YYYY]</w:t>
            </w:r>
          </w:p>
        </w:tc>
        <w:tc>
          <w:tcPr>
            <w:tcW w:type="dxa" w:w="195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[Name]</w:t>
            </w:r>
          </w:p>
        </w:tc>
        <w:tc>
          <w:tcPr>
            <w:tcW w:type="dxa" w:w="307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First issue</w:t>
            </w:r>
          </w:p>
        </w:tc>
        <w:tc>
          <w:tcPr>
            <w:tcW w:type="dxa" w:w="12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iCs/>
                <w:color w:val="666677"/>
                <w:sz w:val="19"/>
                <w:szCs w:val="19"/>
              </w:rPr>
              <w:t xml:space="preserve">[Initials]</w:t>
            </w:r>
          </w:p>
        </w:tc>
      </w:tr>
      <w:tr>
        <w:tc>
          <w:tcPr>
            <w:tcW w:type="dxa" w:w="12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6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95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07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2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12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6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95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07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2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12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6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95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307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12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bl>
    <w:p>
      <w:pPr>
        <w:pBdr>
          <w:bottom w:val="single" w:color="2B7BC8" w:sz="8" w:space="4"/>
        </w:pBdr>
        <w:spacing w:after="140" w:before="320"/>
      </w:pPr>
      <w:r>
        <w:rPr>
          <w:rFonts w:ascii="Calibri" w:cs="Calibri" w:eastAsia="Calibri" w:hAnsi="Calibri"/>
          <w:b/>
          <w:bCs/>
          <w:color w:val="2B7BC8"/>
          <w:sz w:val="24"/>
          <w:szCs w:val="24"/>
        </w:rPr>
        <w:t xml:space="preserve">14  </w:t>
      </w:r>
      <w:r>
        <w:rPr>
          <w:rFonts w:ascii="Calibri" w:cs="Calibri" w:eastAsia="Calibri" w:hAnsi="Calibri"/>
          <w:b/>
          <w:bCs/>
          <w:color w:val="1B2B4B"/>
          <w:sz w:val="24"/>
          <w:szCs w:val="24"/>
        </w:rPr>
        <w:t xml:space="preserve">Approval and sign-off</w:t>
      </w:r>
    </w:p>
    <w:p>
      <w:pPr>
        <w:spacing w:after="120"/>
      </w:pPr>
      <w:r>
        <w:rPr>
          <w:rFonts w:ascii="Calibri" w:cs="Calibri" w:eastAsia="Calibri" w:hAnsi="Calibri"/>
          <w:i/>
          <w:iCs/>
          <w:color w:val="666677"/>
          <w:sz w:val="18"/>
          <w:szCs w:val="18"/>
        </w:rPr>
        <w:t xml:space="preserve">This procedure takes effect only once the approver has signed below.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256"/>
        <w:gridCol w:w="2256"/>
        <w:gridCol w:w="2257"/>
        <w:gridCol w:w="2257"/>
      </w:tblGrid>
      <w:tr>
        <w:trPr>
          <w:tblHeader/>
        </w:trPr>
        <w:tc>
          <w:tcPr>
            <w:tcW w:type="dxa" w:w="2256"/>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Role</w:t>
            </w:r>
          </w:p>
        </w:tc>
        <w:tc>
          <w:tcPr>
            <w:tcW w:type="dxa" w:w="2256"/>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Name</w:t>
            </w:r>
          </w:p>
        </w:tc>
        <w:tc>
          <w:tcPr>
            <w:tcW w:type="dxa" w:w="2257"/>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Signature</w:t>
            </w:r>
          </w:p>
        </w:tc>
        <w:tc>
          <w:tcPr>
            <w:tcW w:type="dxa" w:w="2257"/>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Date</w:t>
            </w:r>
          </w:p>
        </w:tc>
      </w:tr>
      <w:tr>
        <w:tc>
          <w:tcPr>
            <w:tcW w:type="dxa" w:w="225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bCs/>
                <w:i w:val="false"/>
                <w:iCs w:val="false"/>
                <w:color w:val="1A1A2E"/>
                <w:sz w:val="19"/>
                <w:szCs w:val="19"/>
              </w:rPr>
              <w:t xml:space="preserve">Author</w:t>
            </w:r>
          </w:p>
        </w:tc>
        <w:tc>
          <w:tcPr>
            <w:tcW w:type="dxa" w:w="2256"/>
            <w:tcBorders>
              <w:top w:val="single" w:color="E2E4EA" w:sz="4"/>
              <w:left w:val="single" w:color="E2E4EA" w:sz="4"/>
              <w:bottom w:val="single" w:color="E2E4EA" w:sz="4"/>
              <w:right w:val="single" w:color="E2E4EA" w:sz="4"/>
            </w:tcBorders>
            <w:shd w:fill="FFFFFF"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57"/>
            <w:tcBorders>
              <w:top w:val="single" w:color="E2E4EA" w:sz="4"/>
              <w:left w:val="single" w:color="E2E4EA" w:sz="4"/>
              <w:bottom w:val="single" w:color="E2E4EA" w:sz="4"/>
              <w:right w:val="single" w:color="E2E4EA" w:sz="4"/>
            </w:tcBorders>
            <w:shd w:fill="FFFFFF"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57"/>
            <w:tcBorders>
              <w:top w:val="single" w:color="E2E4EA" w:sz="4"/>
              <w:left w:val="single" w:color="E2E4EA" w:sz="4"/>
              <w:bottom w:val="single" w:color="E2E4EA" w:sz="4"/>
              <w:right w:val="single" w:color="E2E4EA" w:sz="4"/>
            </w:tcBorders>
            <w:shd w:fill="FFFFFF"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25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bCs/>
                <w:i w:val="false"/>
                <w:iCs w:val="false"/>
                <w:color w:val="1A1A2E"/>
                <w:sz w:val="19"/>
                <w:szCs w:val="19"/>
              </w:rPr>
              <w:t xml:space="preserve">Process owner</w:t>
            </w:r>
          </w:p>
        </w:tc>
        <w:tc>
          <w:tcPr>
            <w:tcW w:type="dxa" w:w="2256"/>
            <w:tcBorders>
              <w:top w:val="single" w:color="E2E4EA" w:sz="4"/>
              <w:left w:val="single" w:color="E2E4EA" w:sz="4"/>
              <w:bottom w:val="single" w:color="E2E4EA" w:sz="4"/>
              <w:right w:val="single" w:color="E2E4EA" w:sz="4"/>
            </w:tcBorders>
            <w:shd w:fill="F5F6FA"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57"/>
            <w:tcBorders>
              <w:top w:val="single" w:color="E2E4EA" w:sz="4"/>
              <w:left w:val="single" w:color="E2E4EA" w:sz="4"/>
              <w:bottom w:val="single" w:color="E2E4EA" w:sz="4"/>
              <w:right w:val="single" w:color="E2E4EA" w:sz="4"/>
            </w:tcBorders>
            <w:shd w:fill="F5F6FA"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57"/>
            <w:tcBorders>
              <w:top w:val="single" w:color="E2E4EA" w:sz="4"/>
              <w:left w:val="single" w:color="E2E4EA" w:sz="4"/>
              <w:bottom w:val="single" w:color="E2E4EA" w:sz="4"/>
              <w:right w:val="single" w:color="E2E4EA" w:sz="4"/>
            </w:tcBorders>
            <w:shd w:fill="F5F6FA"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25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bCs/>
                <w:i w:val="false"/>
                <w:iCs w:val="false"/>
                <w:color w:val="1A1A2E"/>
                <w:sz w:val="19"/>
                <w:szCs w:val="19"/>
              </w:rPr>
              <w:t xml:space="preserve">Reviewer</w:t>
            </w:r>
          </w:p>
        </w:tc>
        <w:tc>
          <w:tcPr>
            <w:tcW w:type="dxa" w:w="2256"/>
            <w:tcBorders>
              <w:top w:val="single" w:color="E2E4EA" w:sz="4"/>
              <w:left w:val="single" w:color="E2E4EA" w:sz="4"/>
              <w:bottom w:val="single" w:color="E2E4EA" w:sz="4"/>
              <w:right w:val="single" w:color="E2E4EA" w:sz="4"/>
            </w:tcBorders>
            <w:shd w:fill="FFFFFF"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57"/>
            <w:tcBorders>
              <w:top w:val="single" w:color="E2E4EA" w:sz="4"/>
              <w:left w:val="single" w:color="E2E4EA" w:sz="4"/>
              <w:bottom w:val="single" w:color="E2E4EA" w:sz="4"/>
              <w:right w:val="single" w:color="E2E4EA" w:sz="4"/>
            </w:tcBorders>
            <w:shd w:fill="FFFFFF"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57"/>
            <w:tcBorders>
              <w:top w:val="single" w:color="E2E4EA" w:sz="4"/>
              <w:left w:val="single" w:color="E2E4EA" w:sz="4"/>
              <w:bottom w:val="single" w:color="E2E4EA" w:sz="4"/>
              <w:right w:val="single" w:color="E2E4EA" w:sz="4"/>
            </w:tcBorders>
            <w:shd w:fill="FFFFFF"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25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bCs/>
                <w:i w:val="false"/>
                <w:iCs w:val="false"/>
                <w:color w:val="1A1A2E"/>
                <w:sz w:val="19"/>
                <w:szCs w:val="19"/>
              </w:rPr>
              <w:t xml:space="preserve">Approver</w:t>
            </w:r>
          </w:p>
        </w:tc>
        <w:tc>
          <w:tcPr>
            <w:tcW w:type="dxa" w:w="2256"/>
            <w:tcBorders>
              <w:top w:val="single" w:color="E2E4EA" w:sz="4"/>
              <w:left w:val="single" w:color="E2E4EA" w:sz="4"/>
              <w:bottom w:val="single" w:color="E2E4EA" w:sz="4"/>
              <w:right w:val="single" w:color="E2E4EA" w:sz="4"/>
            </w:tcBorders>
            <w:shd w:fill="F5F6FA"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57"/>
            <w:tcBorders>
              <w:top w:val="single" w:color="E2E4EA" w:sz="4"/>
              <w:left w:val="single" w:color="E2E4EA" w:sz="4"/>
              <w:bottom w:val="single" w:color="E2E4EA" w:sz="4"/>
              <w:right w:val="single" w:color="E2E4EA" w:sz="4"/>
            </w:tcBorders>
            <w:shd w:fill="F5F6FA"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2257"/>
            <w:tcBorders>
              <w:top w:val="single" w:color="E2E4EA" w:sz="4"/>
              <w:left w:val="single" w:color="E2E4EA" w:sz="4"/>
              <w:bottom w:val="single" w:color="E2E4EA" w:sz="4"/>
              <w:right w:val="single" w:color="E2E4EA" w:sz="4"/>
            </w:tcBorders>
            <w:shd w:fill="F5F6FA" w:color="auto" w:val="clear"/>
            <w:tcMar>
              <w:top w:type="dxa" w:w="180"/>
              <w:left w:type="dxa" w:w="110"/>
              <w:bottom w:type="dxa" w:w="18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bl>
    <w:p>
      <w:pPr>
        <w:sectPr>
          <w:footerReference w:type="default" r:id="rId9"/>
          <w:type w:val="nextPage"/>
          <w:pgSz w:w="11906" w:h="16838" w:orient="portrait"/>
          <w:pgMar w:top="1440" w:right="1440" w:bottom="1440" w:left="1440" w:header="708" w:footer="708" w:gutter="0"/>
          <w:pgNumType/>
          <w:docGrid w:linePitch="360"/>
        </w:sectPr>
      </w:pPr>
    </w:p>
    <w:p>
      <w:pPr>
        <w:spacing w:after="60"/>
      </w:pPr>
      <w:r>
        <w:rPr>
          <w:rFonts w:ascii="Calibri" w:cs="Calibri" w:eastAsia="Calibri" w:hAnsi="Calibri"/>
          <w:b/>
          <w:bCs/>
          <w:color w:val="1B2B4B"/>
          <w:sz w:val="28"/>
          <w:szCs w:val="28"/>
        </w:rPr>
        <w:t xml:space="preserve">APPENDICES</w:t>
      </w:r>
    </w:p>
    <w:p>
      <w:pPr>
        <w:spacing w:after="120"/>
      </w:pPr>
      <w:r>
        <w:rPr>
          <w:rFonts w:ascii="Calibri" w:cs="Calibri" w:eastAsia="Calibri" w:hAnsi="Calibri"/>
          <w:i/>
          <w:iCs/>
          <w:color w:val="666677"/>
          <w:sz w:val="18"/>
          <w:szCs w:val="18"/>
        </w:rPr>
        <w:t xml:space="preserve">Supporting reference material. Remove any appendix you do not need.</w:t>
      </w:r>
    </w:p>
    <w:p>
      <w:pPr>
        <w:pBdr>
          <w:bottom w:val="single" w:color="E2E4EA" w:sz="6" w:space="4"/>
        </w:pBdr>
        <w:spacing w:after="140" w:before="300"/>
      </w:pPr>
      <w:r>
        <w:rPr>
          <w:rFonts w:ascii="Calibri" w:cs="Calibri" w:eastAsia="Calibri" w:hAnsi="Calibri"/>
          <w:b/>
          <w:bCs/>
          <w:color w:val="5B2D8E"/>
          <w:sz w:val="22"/>
          <w:szCs w:val="22"/>
        </w:rPr>
        <w:t xml:space="preserve">A1  </w:t>
      </w:r>
      <w:r>
        <w:rPr>
          <w:rFonts w:ascii="Calibri" w:cs="Calibri" w:eastAsia="Calibri" w:hAnsi="Calibri"/>
          <w:b/>
          <w:bCs/>
          <w:color w:val="5B2D8E"/>
          <w:sz w:val="22"/>
          <w:szCs w:val="22"/>
        </w:rPr>
        <w:t xml:space="preserve">Process 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26"/>
      </w:tblGrid>
      <w:tr>
        <w:tc>
          <w:tcPr>
            <w:tcW w:type="dxa" w:w="9026"/>
            <w:tcBorders>
              <w:top w:val="dashed" w:color="E2E4EA" w:sz="6"/>
              <w:left w:val="dashed" w:color="E2E4EA" w:sz="6"/>
              <w:bottom w:val="dashed" w:color="E2E4EA" w:sz="6"/>
              <w:right w:val="dashed" w:color="E2E4EA" w:sz="6"/>
            </w:tcBorders>
            <w:shd w:fill="FFFFFF" w:color="auto" w:val="clear"/>
            <w:tcMar>
              <w:top w:type="dxa" w:w="200"/>
              <w:left w:type="dxa" w:w="160"/>
              <w:bottom w:type="dxa" w:w="200"/>
              <w:right w:type="dxa" w:w="160"/>
            </w:tcMar>
          </w:tcPr>
          <w:p>
            <w:pPr>
              <w:spacing w:after="60"/>
              <w:jc w:val="center"/>
            </w:pPr>
            <w:r>
              <w:rPr>
                <w:rFonts w:ascii="Calibri" w:cs="Calibri" w:eastAsia="Calibri" w:hAnsi="Calibri"/>
                <w:i/>
                <w:iCs/>
                <w:color w:val="666677"/>
                <w:sz w:val="19"/>
                <w:szCs w:val="19"/>
              </w:rPr>
              <w:t xml:space="preserve">[Insert process flow diagram]</w:t>
            </w:r>
          </w:p>
          <w:p>
            <w:pPr>
              <w:spacing w:after="1200"/>
              <w:jc w:val="center"/>
            </w:pPr>
            <w:r>
              <w:rPr>
                <w:rFonts w:ascii="Calibri" w:cs="Calibri" w:eastAsia="Calibri" w:hAnsi="Calibri"/>
                <w:color w:val="666677"/>
                <w:sz w:val="17"/>
                <w:szCs w:val="17"/>
              </w:rPr>
              <w:t xml:space="preserve">A simple left to right flow of the numbered steps in section 6 helps new staff orient themselves quickly.</w:t>
            </w:r>
          </w:p>
        </w:tc>
      </w:tr>
    </w:tbl>
    <w:p>
      <w:pPr>
        <w:pBdr>
          <w:bottom w:val="single" w:color="E2E4EA" w:sz="6" w:space="4"/>
        </w:pBdr>
        <w:spacing w:after="140" w:before="300"/>
      </w:pPr>
      <w:r>
        <w:rPr>
          <w:rFonts w:ascii="Calibri" w:cs="Calibri" w:eastAsia="Calibri" w:hAnsi="Calibri"/>
          <w:b/>
          <w:bCs/>
          <w:color w:val="5B2D8E"/>
          <w:sz w:val="22"/>
          <w:szCs w:val="22"/>
        </w:rPr>
        <w:t xml:space="preserve">A2  </w:t>
      </w:r>
      <w:r>
        <w:rPr>
          <w:rFonts w:ascii="Calibri" w:cs="Calibri" w:eastAsia="Calibri" w:hAnsi="Calibri"/>
          <w:b/>
          <w:bCs/>
          <w:color w:val="5B2D8E"/>
          <w:sz w:val="22"/>
          <w:szCs w:val="22"/>
        </w:rPr>
        <w:t xml:space="preserve">Glossary</w:t>
      </w:r>
    </w:p>
    <w:p>
      <w:pPr>
        <w:spacing w:after="120"/>
      </w:pPr>
      <w:r>
        <w:rPr>
          <w:rFonts w:ascii="Calibri" w:cs="Calibri" w:eastAsia="Calibri" w:hAnsi="Calibri"/>
          <w:i/>
          <w:iCs/>
          <w:color w:val="666677"/>
          <w:sz w:val="18"/>
          <w:szCs w:val="18"/>
        </w:rPr>
        <w:t xml:space="preserve">Define only terms a new colleague would not already know.</w:t>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500"/>
        <w:gridCol w:w="6526"/>
      </w:tblGrid>
      <w:tr>
        <w:trPr>
          <w:tblHeader/>
        </w:trPr>
        <w:tc>
          <w:tcPr>
            <w:tcW w:type="dxa" w:w="2500"/>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Term or abbreviation</w:t>
            </w:r>
          </w:p>
        </w:tc>
        <w:tc>
          <w:tcPr>
            <w:tcW w:type="dxa" w:w="6526"/>
            <w:tcBorders>
              <w:top w:val="single" w:color="E2E4EA" w:sz="4"/>
              <w:left w:val="single" w:color="E2E4EA" w:sz="4"/>
              <w:bottom w:val="single" w:color="E2E4EA" w:sz="4"/>
              <w:right w:val="single" w:color="E2E4EA" w:sz="4"/>
            </w:tcBorders>
            <w:shd w:fill="1B2B4B" w:color="auto" w:val="clear"/>
            <w:tcMar>
              <w:top w:type="dxa" w:w="90"/>
              <w:left w:type="dxa" w:w="110"/>
              <w:bottom w:type="dxa" w:w="90"/>
              <w:right w:type="dxa" w:w="110"/>
            </w:tcMar>
            <w:vAlign w:val="center"/>
          </w:tcPr>
          <w:p>
            <w:pPr>
              <w:jc w:val="left"/>
            </w:pPr>
            <w:r>
              <w:rPr>
                <w:rFonts w:ascii="Calibri" w:cs="Calibri" w:eastAsia="Calibri" w:hAnsi="Calibri"/>
                <w:b/>
                <w:bCs/>
                <w:color w:val="FFFFFF"/>
                <w:sz w:val="18"/>
                <w:szCs w:val="18"/>
              </w:rPr>
              <w:t xml:space="preserve">Meaning</w:t>
            </w:r>
          </w:p>
        </w:tc>
      </w:tr>
      <w:tr>
        <w:tc>
          <w:tcPr>
            <w:tcW w:type="dxa" w:w="25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652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5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652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5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652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500"/>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6526"/>
            <w:tcBorders>
              <w:top w:val="single" w:color="E2E4EA" w:sz="4"/>
              <w:left w:val="single" w:color="E2E4EA" w:sz="4"/>
              <w:bottom w:val="single" w:color="E2E4EA" w:sz="4"/>
              <w:right w:val="single" w:color="E2E4EA" w:sz="4"/>
            </w:tcBorders>
            <w:shd w:fill="F5F6FA"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r>
        <w:tc>
          <w:tcPr>
            <w:tcW w:type="dxa" w:w="2500"/>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c>
          <w:tcPr>
            <w:tcW w:type="dxa" w:w="6526"/>
            <w:tcBorders>
              <w:top w:val="single" w:color="E2E4EA" w:sz="4"/>
              <w:left w:val="single" w:color="E2E4EA" w:sz="4"/>
              <w:bottom w:val="single" w:color="E2E4EA" w:sz="4"/>
              <w:right w:val="single" w:color="E2E4EA" w:sz="4"/>
            </w:tcBorders>
            <w:shd w:fill="FFFFFF" w:color="auto" w:val="clear"/>
            <w:tcMar>
              <w:top w:type="dxa" w:w="100"/>
              <w:left w:type="dxa" w:w="110"/>
              <w:bottom w:type="dxa" w:w="100"/>
              <w:right w:type="dxa" w:w="110"/>
            </w:tcMar>
            <w:vAlign w:val="center"/>
          </w:tcPr>
          <w:p>
            <w:pPr>
              <w:jc w:val="left"/>
            </w:pPr>
            <w:r>
              <w:rPr>
                <w:rFonts w:ascii="Calibri" w:cs="Calibri" w:eastAsia="Calibri" w:hAnsi="Calibri"/>
                <w:b w:val="false"/>
                <w:bCs w:val="false"/>
                <w:i w:val="false"/>
                <w:iCs w:val="false"/>
                <w:color w:val="1A1A2E"/>
                <w:sz w:val="19"/>
                <w:szCs w:val="19"/>
              </w:rPr>
              <w:t xml:space="preserve"/>
            </w:r>
          </w:p>
        </w:tc>
      </w:tr>
    </w:tbl>
    <w:p>
      <w:pPr>
        <w:pBdr>
          <w:bottom w:val="single" w:color="E2E4EA" w:sz="6" w:space="4"/>
        </w:pBdr>
        <w:spacing w:after="140" w:before="300"/>
      </w:pPr>
      <w:r>
        <w:rPr>
          <w:rFonts w:ascii="Calibri" w:cs="Calibri" w:eastAsia="Calibri" w:hAnsi="Calibri"/>
          <w:b/>
          <w:bCs/>
          <w:color w:val="5B2D8E"/>
          <w:sz w:val="22"/>
          <w:szCs w:val="22"/>
        </w:rPr>
        <w:t xml:space="preserve">A3  </w:t>
      </w:r>
      <w:r>
        <w:rPr>
          <w:rFonts w:ascii="Calibri" w:cs="Calibri" w:eastAsia="Calibri" w:hAnsi="Calibri"/>
          <w:b/>
          <w:bCs/>
          <w:color w:val="5B2D8E"/>
          <w:sz w:val="22"/>
          <w:szCs w:val="22"/>
        </w:rPr>
        <w:t xml:space="preserve">Writing a good procedure</w:t>
      </w:r>
    </w:p>
    <w:p>
      <w:pPr>
        <w:spacing w:after="100" w:before="0"/>
      </w:pPr>
      <w:r>
        <w:rPr>
          <w:rFonts w:ascii="Calibri" w:cs="Calibri" w:eastAsia="Calibri" w:hAnsi="Calibri"/>
          <w:color w:val="1A1A2E"/>
          <w:sz w:val="20"/>
          <w:szCs w:val="20"/>
        </w:rPr>
        <w:t xml:space="preserve">Use this checklist before submitting the procedure for approval.</w:t>
      </w:r>
    </w:p>
    <w:p>
      <w:pPr>
        <w:pStyle w:val="ListParagraph"/>
        <w:numPr>
          <w:ilvl w:val="0"/>
          <w:numId w:val="2"/>
        </w:numPr>
        <w:spacing w:after="60"/>
      </w:pPr>
      <w:r>
        <w:rPr>
          <w:rFonts w:ascii="Calibri" w:cs="Calibri" w:eastAsia="Calibri" w:hAnsi="Calibri"/>
          <w:color w:val="1A1A2E"/>
          <w:sz w:val="20"/>
          <w:szCs w:val="20"/>
        </w:rPr>
        <w:t xml:space="preserve">Each step describes one action and starts with a verb.</w:t>
      </w:r>
    </w:p>
    <w:p>
      <w:pPr>
        <w:pStyle w:val="ListParagraph"/>
        <w:numPr>
          <w:ilvl w:val="0"/>
          <w:numId w:val="2"/>
        </w:numPr>
        <w:spacing w:after="60"/>
      </w:pPr>
      <w:r>
        <w:rPr>
          <w:rFonts w:ascii="Calibri" w:cs="Calibri" w:eastAsia="Calibri" w:hAnsi="Calibri"/>
          <w:color w:val="1A1A2E"/>
          <w:sz w:val="20"/>
          <w:szCs w:val="20"/>
        </w:rPr>
        <w:t xml:space="preserve">A single named role is accountable for each step.</w:t>
      </w:r>
    </w:p>
    <w:p>
      <w:pPr>
        <w:pStyle w:val="ListParagraph"/>
        <w:numPr>
          <w:ilvl w:val="0"/>
          <w:numId w:val="2"/>
        </w:numPr>
        <w:spacing w:after="60"/>
      </w:pPr>
      <w:r>
        <w:rPr>
          <w:rFonts w:ascii="Calibri" w:cs="Calibri" w:eastAsia="Calibri" w:hAnsi="Calibri"/>
          <w:color w:val="1A1A2E"/>
          <w:sz w:val="20"/>
          <w:szCs w:val="20"/>
        </w:rPr>
        <w:t xml:space="preserve">A competent person who has not done the task before could follow it unaided.</w:t>
      </w:r>
    </w:p>
    <w:p>
      <w:pPr>
        <w:pStyle w:val="ListParagraph"/>
        <w:numPr>
          <w:ilvl w:val="0"/>
          <w:numId w:val="2"/>
        </w:numPr>
        <w:spacing w:after="60"/>
      </w:pPr>
      <w:r>
        <w:rPr>
          <w:rFonts w:ascii="Calibri" w:cs="Calibri" w:eastAsia="Calibri" w:hAnsi="Calibri"/>
          <w:color w:val="1A1A2E"/>
          <w:sz w:val="20"/>
          <w:szCs w:val="20"/>
        </w:rPr>
        <w:t xml:space="preserve">Every reference to another document includes its reference number.</w:t>
      </w:r>
    </w:p>
    <w:p>
      <w:pPr>
        <w:pStyle w:val="ListParagraph"/>
        <w:numPr>
          <w:ilvl w:val="0"/>
          <w:numId w:val="2"/>
        </w:numPr>
        <w:spacing w:after="60"/>
      </w:pPr>
      <w:r>
        <w:rPr>
          <w:rFonts w:ascii="Calibri" w:cs="Calibri" w:eastAsia="Calibri" w:hAnsi="Calibri"/>
          <w:color w:val="1A1A2E"/>
          <w:sz w:val="20"/>
          <w:szCs w:val="20"/>
        </w:rPr>
        <w:t xml:space="preserve">Terms are used consistently, with no unexplained abbreviations.</w:t>
      </w:r>
    </w:p>
    <w:p>
      <w:pPr>
        <w:pStyle w:val="ListParagraph"/>
        <w:numPr>
          <w:ilvl w:val="0"/>
          <w:numId w:val="2"/>
        </w:numPr>
        <w:spacing w:after="60"/>
      </w:pPr>
      <w:r>
        <w:rPr>
          <w:rFonts w:ascii="Calibri" w:cs="Calibri" w:eastAsia="Calibri" w:hAnsi="Calibri"/>
          <w:color w:val="1A1A2E"/>
          <w:sz w:val="20"/>
          <w:szCs w:val="20"/>
        </w:rPr>
        <w:t xml:space="preserve">Steps that produce a record say where that record is stored.</w:t>
      </w:r>
    </w:p>
    <w:p>
      <w:pPr>
        <w:pStyle w:val="ListParagraph"/>
        <w:numPr>
          <w:ilvl w:val="0"/>
          <w:numId w:val="2"/>
        </w:numPr>
        <w:spacing w:after="60"/>
      </w:pPr>
      <w:r>
        <w:rPr>
          <w:rFonts w:ascii="Calibri" w:cs="Calibri" w:eastAsia="Calibri" w:hAnsi="Calibri"/>
          <w:color w:val="1A1A2E"/>
          <w:sz w:val="20"/>
          <w:szCs w:val="20"/>
        </w:rPr>
        <w:t xml:space="preserve">The exceptions table covers the failures that actually happen in practice.</w:t>
      </w:r>
    </w:p>
    <w:p>
      <w:pPr>
        <w:pStyle w:val="ListParagraph"/>
        <w:numPr>
          <w:ilvl w:val="0"/>
          <w:numId w:val="2"/>
        </w:numPr>
        <w:spacing w:after="60"/>
      </w:pPr>
      <w:r>
        <w:rPr>
          <w:rFonts w:ascii="Calibri" w:cs="Calibri" w:eastAsia="Calibri" w:hAnsi="Calibri"/>
          <w:color w:val="1A1A2E"/>
          <w:sz w:val="20"/>
          <w:szCs w:val="20"/>
        </w:rPr>
        <w:t xml:space="preserve">The procedure has been tested by someone who performs the work.</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26"/>
      </w:tblGrid>
      <w:tr>
        <w:tc>
          <w:tcPr>
            <w:tcW w:type="dxa" w:w="9026"/>
            <w:tcBorders>
              <w:top w:val="none" w:color="auto" w:sz="0"/>
              <w:left w:val="single" w:color="5B2D8E" w:sz="18"/>
              <w:bottom w:val="none" w:color="auto" w:sz="0"/>
              <w:right w:val="none" w:color="auto" w:sz="0"/>
            </w:tcBorders>
            <w:shd w:fill="F3EEF9" w:color="auto" w:val="clear"/>
            <w:tcMar>
              <w:top w:type="dxa" w:w="120"/>
              <w:left w:type="dxa" w:w="160"/>
              <w:bottom w:type="dxa" w:w="120"/>
              <w:right w:type="dxa" w:w="160"/>
            </w:tcMar>
          </w:tcPr>
          <w:p>
            <w:pPr>
              <w:spacing w:after="60"/>
            </w:pPr>
            <w:r>
              <w:rPr>
                <w:rFonts w:ascii="Calibri" w:cs="Calibri" w:eastAsia="Calibri" w:hAnsi="Calibri"/>
                <w:b/>
                <w:bCs/>
                <w:color w:val="5B2D8E"/>
                <w:sz w:val="18"/>
                <w:szCs w:val="18"/>
              </w:rPr>
              <w:t xml:space="preserve">Keep it usable</w:t>
            </w:r>
          </w:p>
          <w:p>
            <w:pPr>
              <w:spacing w:after="0"/>
            </w:pPr>
            <w:r>
              <w:rPr>
                <w:rFonts w:ascii="Calibri" w:cs="Calibri" w:eastAsia="Calibri" w:hAnsi="Calibri"/>
                <w:color w:val="1A1A2E"/>
                <w:sz w:val="18"/>
                <w:szCs w:val="18"/>
              </w:rPr>
              <w:t xml:space="preserve">A procedure that is longer than the task it describes will not be followed. Move background, policy and rationale to a separate document and keep this one focused on what to do.</w:t>
            </w:r>
          </w:p>
        </w:tc>
      </w:tr>
    </w:tbl>
    <w:sectPr>
      <w:footerReference w:type="default" r:id="rId10"/>
      <w:type w:val="nextPage"/>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40" w:before="60"/>
    </w:pPr>
    <w:r>
      <w:drawing>
        <wp:inline distT="0" distB="0" distL="0" distR="0">
          <wp:extent cx="152400" cy="152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2400" cy="152400"/>
                  </a:xfrm>
                  <a:prstGeom prst="rect">
                    <a:avLst/>
                  </a:prstGeom>
                </pic:spPr>
              </pic:pic>
            </a:graphicData>
          </a:graphic>
        </wp:inline>
      </w:drawing>
    </w:r>
    <w:r>
      <w:rPr>
        <w:rFonts w:ascii="Calibri" w:cs="Calibri" w:eastAsia="Calibri" w:hAnsi="Calibri"/>
        <w:b/>
        <w:bCs/>
        <w:color w:val="1B2B4B"/>
        <w:sz w:val="16"/>
        <w:szCs w:val="16"/>
      </w:rPr>
      <w:t xml:space="preserve">  Trefnus</w:t>
    </w:r>
    <w:r>
      <w:rPr>
        <w:rFonts w:ascii="Calibri" w:cs="Calibri" w:eastAsia="Calibri" w:hAnsi="Calibri"/>
        <w:color w:val="666677"/>
        <w:sz w:val="16"/>
        <w:szCs w:val="16"/>
      </w:rPr>
      <w:t xml:space="preserve">   |   Standard Operating Procedure   |   </w:t>
    </w:r>
    <w:r>
      <w:rPr>
        <w:rFonts w:ascii="Calibri" w:cs="Calibri" w:eastAsia="Calibri" w:hAnsi="Calibri"/>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p>
    <w:r>
      <w:rPr>
        <w:rFonts w:ascii="Calibri" w:cs="Calibri" w:eastAsia="Calibri" w:hAnsi="Calibri"/>
        <w:i/>
        <w:iCs/>
        <w:color w:val="666677"/>
        <w:sz w:val="12"/>
        <w:szCs w:val="12"/>
      </w:rPr>
      <w:t xml:space="preserve">This template is provided for general guidance only. Trefnus accepts no liability for its use. Users are responsible for ensuring accuracy and compliance.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4"/>
      </w:pBdr>
      <w:spacing w:after="0" w:before="40"/>
    </w:pPr>
    <w:r>
      <w:drawing>
        <wp:inline distT="0" distB="0" distL="0" distR="0">
          <wp:extent cx="152400" cy="152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2400" cy="152400"/>
                  </a:xfrm>
                  <a:prstGeom prst="rect">
                    <a:avLst/>
                  </a:prstGeom>
                </pic:spPr>
              </pic:pic>
            </a:graphicData>
          </a:graphic>
        </wp:inline>
      </w:drawing>
    </w:r>
    <w:r>
      <w:rPr>
        <w:rFonts w:ascii="Calibri" w:cs="Calibri" w:eastAsia="Calibri" w:hAnsi="Calibri"/>
        <w:b/>
        <w:bCs/>
        <w:color w:val="1B2B4B"/>
        <w:sz w:val="16"/>
        <w:szCs w:val="16"/>
      </w:rPr>
      <w:t xml:space="preserve">  Trefnus</w:t>
    </w:r>
    <w:r>
      <w:rPr>
        <w:rFonts w:ascii="Calibri" w:cs="Calibri" w:eastAsia="Calibri" w:hAnsi="Calibri"/>
        <w:color w:val="666677"/>
        <w:sz w:val="16"/>
        <w:szCs w:val="16"/>
      </w:rPr>
      <w:t xml:space="preserve">   |   Standard Operating Procedure   |   </w:t>
    </w:r>
    <w:r>
      <w:rPr>
        <w:rFonts w:ascii="Calibri" w:cs="Calibri" w:eastAsia="Calibri" w:hAnsi="Calibri"/>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r>
      <w:rPr>
        <w:rFonts w:ascii="Calibri" w:cs="Calibri" w:eastAsia="Calibri" w:hAnsi="Calibri"/>
        <w:i/>
        <w:iCs/>
        <w:color w:val="666677"/>
        <w:sz w:val="12"/>
        <w:szCs w:val="12"/>
      </w:rPr>
      <w:t xml:space="preserve">   |   This template is provided for general guidance only. Trefnus accepts no liability for its use. Users are responsible for ensuring accuracy and compliance.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40" w:before="60"/>
    </w:pPr>
    <w:r>
      <w:drawing>
        <wp:inline distT="0" distB="0" distL="0" distR="0">
          <wp:extent cx="152400" cy="152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2400" cy="152400"/>
                  </a:xfrm>
                  <a:prstGeom prst="rect">
                    <a:avLst/>
                  </a:prstGeom>
                </pic:spPr>
              </pic:pic>
            </a:graphicData>
          </a:graphic>
        </wp:inline>
      </w:drawing>
    </w:r>
    <w:r>
      <w:rPr>
        <w:rFonts w:ascii="Calibri" w:cs="Calibri" w:eastAsia="Calibri" w:hAnsi="Calibri"/>
        <w:b/>
        <w:bCs/>
        <w:color w:val="1B2B4B"/>
        <w:sz w:val="16"/>
        <w:szCs w:val="16"/>
      </w:rPr>
      <w:t xml:space="preserve">  Trefnus</w:t>
    </w:r>
    <w:r>
      <w:rPr>
        <w:rFonts w:ascii="Calibri" w:cs="Calibri" w:eastAsia="Calibri" w:hAnsi="Calibri"/>
        <w:color w:val="666677"/>
        <w:sz w:val="16"/>
        <w:szCs w:val="16"/>
      </w:rPr>
      <w:t xml:space="preserve">   |   Standard Operating Procedure   |   </w:t>
    </w:r>
    <w:r>
      <w:rPr>
        <w:rFonts w:ascii="Calibri" w:cs="Calibri" w:eastAsia="Calibri" w:hAnsi="Calibri"/>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p>
    <w:r>
      <w:rPr>
        <w:rFonts w:ascii="Calibri" w:cs="Calibri" w:eastAsia="Calibri" w:hAnsi="Calibri"/>
        <w:i/>
        <w:iCs/>
        <w:color w:val="666677"/>
        <w:sz w:val="12"/>
        <w:szCs w:val="12"/>
      </w:rPr>
      <w:t xml:space="preserve">This template is provided for general guidance only. Trefnus accepts no liability for its use. Users are responsible for ensuring accuracy and compliance.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spacing w:after="40" w:before="60"/>
    </w:pPr>
    <w:r>
      <w:drawing>
        <wp:inline distT="0" distB="0" distL="0" distR="0">
          <wp:extent cx="152400" cy="152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2400" cy="152400"/>
                  </a:xfrm>
                  <a:prstGeom prst="rect">
                    <a:avLst/>
                  </a:prstGeom>
                </pic:spPr>
              </pic:pic>
            </a:graphicData>
          </a:graphic>
        </wp:inline>
      </w:drawing>
    </w:r>
    <w:r>
      <w:rPr>
        <w:rFonts w:ascii="Calibri" w:cs="Calibri" w:eastAsia="Calibri" w:hAnsi="Calibri"/>
        <w:b/>
        <w:bCs/>
        <w:color w:val="1B2B4B"/>
        <w:sz w:val="16"/>
        <w:szCs w:val="16"/>
      </w:rPr>
      <w:t xml:space="preserve">  Trefnus</w:t>
    </w:r>
    <w:r>
      <w:rPr>
        <w:rFonts w:ascii="Calibri" w:cs="Calibri" w:eastAsia="Calibri" w:hAnsi="Calibri"/>
        <w:color w:val="666677"/>
        <w:sz w:val="16"/>
        <w:szCs w:val="16"/>
      </w:rPr>
      <w:t xml:space="preserve">   |   Standard Operating Procedure   |   </w:t>
    </w:r>
    <w:r>
      <w:rPr>
        <w:rFonts w:ascii="Calibri" w:cs="Calibri" w:eastAsia="Calibri" w:hAnsi="Calibri"/>
        <w:color w:val="666677"/>
        <w:sz w:val="16"/>
        <w:szCs w:val="16"/>
      </w:rPr>
      <w:t xml:space="preserve">Page </w:t>
    </w:r>
    <w:r>
      <w:rPr>
        <w:rFonts w:ascii="Calibri" w:cs="Calibri" w:eastAsia="Calibri" w:hAnsi="Calibri"/>
        <w:color w:val="666677"/>
        <w:sz w:val="16"/>
        <w:szCs w:val="16"/>
      </w:rPr>
      <w:fldChar w:fldCharType="begin"/>
      <w:instrText xml:space="preserve">PAGE</w:instrText>
      <w:fldChar w:fldCharType="separate"/>
      <w:fldChar w:fldCharType="end"/>
    </w:r>
    <w:r>
      <w:rPr>
        <w:rFonts w:ascii="Calibri" w:cs="Calibri" w:eastAsia="Calibri" w:hAnsi="Calibri"/>
        <w:color w:val="666677"/>
        <w:sz w:val="16"/>
        <w:szCs w:val="16"/>
      </w:rPr>
      <w:t xml:space="preserve"> of </w:t>
    </w:r>
    <w:r>
      <w:rPr>
        <w:rFonts w:ascii="Calibri" w:cs="Calibri" w:eastAsia="Calibri" w:hAnsi="Calibri"/>
        <w:color w:val="666677"/>
        <w:sz w:val="16"/>
        <w:szCs w:val="16"/>
      </w:rPr>
      <w:fldChar w:fldCharType="begin"/>
      <w:instrText xml:space="preserve">NUMPAGES</w:instrText>
      <w:fldChar w:fldCharType="separate"/>
      <w:fldChar w:fldCharType="end"/>
    </w:r>
  </w:p>
  <w:p>
    <w:r>
      <w:rPr>
        <w:rFonts w:ascii="Calibri" w:cs="Calibri" w:eastAsia="Calibri" w:hAnsi="Calibri"/>
        <w:i/>
        <w:iCs/>
        <w:color w:val="666677"/>
        <w:sz w:val="12"/>
        <w:szCs w:val="12"/>
      </w:rPr>
      <w:t xml:space="preserve">This template is provided for general guidance only. Trefnus accepts no liability for its use. Users are responsible for ensuring accuracy and compliance.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2.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3.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4.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Template</dc:title>
  <dc:creator>Trefnus</dc:creator>
  <dc:description>Trefnus SOP template</dc:description>
  <cp:lastModifiedBy>Un-named</cp:lastModifiedBy>
  <cp:revision>1</cp:revision>
  <dcterms:created xsi:type="dcterms:W3CDTF">2026-07-11T08:47:05.543Z</dcterms:created>
  <dcterms:modified xsi:type="dcterms:W3CDTF">2026-07-11T08:47:05.558Z</dcterms:modified>
</cp:coreProperties>
</file>

<file path=docProps/custom.xml><?xml version="1.0" encoding="utf-8"?>
<Properties xmlns="http://schemas.openxmlformats.org/officeDocument/2006/custom-properties" xmlns:vt="http://schemas.openxmlformats.org/officeDocument/2006/docPropsVTypes"/>
</file>